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9" w:rsidRPr="00283469" w:rsidRDefault="00283469" w:rsidP="003005A7">
      <w:pPr>
        <w:spacing w:before="120" w:after="120"/>
        <w:rPr>
          <w:rFonts w:ascii="Gill Sans Light" w:hAnsi="Gill Sans Light"/>
          <w:sz w:val="40"/>
        </w:rPr>
      </w:pPr>
      <w:bookmarkStart w:id="0" w:name="_GoBack"/>
      <w:bookmarkEnd w:id="0"/>
      <w:r w:rsidRPr="00283469">
        <w:rPr>
          <w:rFonts w:ascii="Gill Sans Light" w:hAnsi="Gill Sans Light"/>
          <w:sz w:val="40"/>
        </w:rPr>
        <w:t>Candidati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I candidati alla carica di </w:t>
      </w:r>
      <w:r w:rsidR="003005A7">
        <w:rPr>
          <w:rFonts w:ascii="Gill Sans Light" w:hAnsi="Gill Sans Light" w:cs="Arial"/>
        </w:rPr>
        <w:t>Sindaco</w:t>
      </w:r>
      <w:r w:rsidRPr="00283469">
        <w:rPr>
          <w:rFonts w:ascii="Gill Sans Light" w:hAnsi="Gill Sans Light" w:cs="Arial"/>
        </w:rPr>
        <w:t xml:space="preserve"> sono:</w:t>
      </w:r>
    </w:p>
    <w:p w:rsidR="00283469" w:rsidRPr="00283469" w:rsidRDefault="003005A7" w:rsidP="00283469">
      <w:pPr>
        <w:numPr>
          <w:ilvl w:val="0"/>
          <w:numId w:val="2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sz w:val="20"/>
          <w:szCs w:val="20"/>
        </w:rPr>
        <w:t>Cognome e Nome, Data di Nascita</w:t>
      </w:r>
    </w:p>
    <w:p w:rsidR="003005A7" w:rsidRPr="00283469" w:rsidRDefault="003005A7" w:rsidP="003005A7">
      <w:pPr>
        <w:numPr>
          <w:ilvl w:val="0"/>
          <w:numId w:val="2"/>
        </w:num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  <w:r>
        <w:rPr>
          <w:rFonts w:ascii="Gill Sans Light" w:hAnsi="Gill Sans Light" w:cs="Arial"/>
          <w:sz w:val="20"/>
          <w:szCs w:val="20"/>
        </w:rPr>
        <w:t>Cognome e Nome, Data di Nascita</w:t>
      </w:r>
    </w:p>
    <w:p w:rsidR="00283469" w:rsidRPr="00283469" w:rsidRDefault="00283469" w:rsidP="00283469">
      <w:pPr>
        <w:spacing w:before="120" w:after="0" w:line="240" w:lineRule="auto"/>
        <w:ind w:left="720"/>
        <w:rPr>
          <w:rFonts w:ascii="Gill Sans Light" w:hAnsi="Gill Sans Light" w:cs="Arial"/>
          <w:sz w:val="20"/>
          <w:szCs w:val="20"/>
        </w:rPr>
      </w:pPr>
    </w:p>
    <w:p w:rsidR="00283469" w:rsidRPr="00283469" w:rsidRDefault="007E1613" w:rsidP="007E1613">
      <w:pPr>
        <w:spacing w:before="120" w:after="0" w:line="240" w:lineRule="auto"/>
        <w:jc w:val="center"/>
        <w:rPr>
          <w:rFonts w:ascii="Gill Sans MT" w:hAnsi="Gill Sans MT" w:cs="Arial"/>
          <w:sz w:val="20"/>
          <w:szCs w:val="20"/>
        </w:rPr>
      </w:pPr>
      <w:r>
        <w:rPr>
          <w:noProof/>
          <w:lang w:eastAsia="it-CH"/>
        </w:rPr>
        <w:drawing>
          <wp:inline distT="0" distB="0" distL="0" distR="0" wp14:anchorId="27CD957E" wp14:editId="7AD9C39A">
            <wp:extent cx="2129445" cy="3950438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45" cy="39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69" w:rsidRPr="00283469" w:rsidRDefault="00283469" w:rsidP="007E1613">
      <w:pPr>
        <w:spacing w:before="120" w:after="120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lastRenderedPageBreak/>
        <w:t>Come si Vota</w:t>
      </w:r>
    </w:p>
    <w:p w:rsidR="00283469" w:rsidRPr="00283469" w:rsidRDefault="000E612B" w:rsidP="00283469">
      <w:pPr>
        <w:rPr>
          <w:rFonts w:ascii="Gill Sans Light" w:hAnsi="Gill Sans Light" w:cs="Arial"/>
        </w:rPr>
      </w:pPr>
      <w:r>
        <w:rPr>
          <w:rFonts w:ascii="Gill Sans Light" w:hAnsi="Gill Sans Light" w:cs="Arial"/>
        </w:rPr>
        <w:t>Modalità di voto per l’avente diritto di voto</w:t>
      </w:r>
      <w:r w:rsidR="00283469" w:rsidRPr="00283469">
        <w:rPr>
          <w:rFonts w:ascii="Gill Sans Light" w:hAnsi="Gill Sans Light" w:cs="Arial"/>
        </w:rPr>
        <w:t>: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esprimere </w:t>
      </w:r>
      <w:r w:rsidRPr="00283469">
        <w:rPr>
          <w:rFonts w:ascii="Gill Sans Light" w:hAnsi="Gill Sans Light" w:cs="Arial"/>
          <w:b/>
        </w:rPr>
        <w:t>un solo voto</w:t>
      </w:r>
      <w:r w:rsidRPr="00283469">
        <w:rPr>
          <w:rFonts w:ascii="Gill Sans Light" w:hAnsi="Gill Sans Light" w:cs="Arial"/>
        </w:rPr>
        <w:t xml:space="preserve"> preferenziale</w:t>
      </w:r>
      <w:r w:rsidR="0064103D">
        <w:rPr>
          <w:rFonts w:ascii="Gill Sans Light" w:hAnsi="Gill Sans Light" w:cs="Arial"/>
        </w:rPr>
        <w:t>;</w:t>
      </w:r>
    </w:p>
    <w:p w:rsidR="00283469" w:rsidRPr="00F978F2" w:rsidRDefault="00283469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 xml:space="preserve">compilare la scheda di </w:t>
      </w:r>
      <w:r w:rsidRPr="00F978F2">
        <w:rPr>
          <w:rFonts w:ascii="Gill Sans Light" w:hAnsi="Gill Sans Light" w:cs="Arial"/>
        </w:rPr>
        <w:t>proprio pugno</w:t>
      </w:r>
      <w:r w:rsidR="0064103D">
        <w:rPr>
          <w:rFonts w:ascii="Gill Sans Light" w:hAnsi="Gill Sans Light" w:cs="Arial"/>
        </w:rPr>
        <w:t>;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ind w:right="352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introdurre la scheda votata nell’apposita busta con la dicitura «Busta u</w:t>
      </w:r>
      <w:r w:rsidR="00F978F2">
        <w:rPr>
          <w:rFonts w:ascii="Gill Sans Light" w:hAnsi="Gill Sans Light" w:cs="Arial"/>
        </w:rPr>
        <w:t>fficiale voto per l’Elezione del Sindaco</w:t>
      </w:r>
      <w:r w:rsidRPr="00283469">
        <w:rPr>
          <w:rFonts w:ascii="Gill Sans Light" w:hAnsi="Gill Sans Light" w:cs="Arial"/>
        </w:rPr>
        <w:t>»</w:t>
      </w:r>
      <w:r w:rsidR="0064103D">
        <w:rPr>
          <w:rFonts w:ascii="Gill Sans Light" w:hAnsi="Gill Sans Light" w:cs="Arial"/>
        </w:rPr>
        <w:t>;</w:t>
      </w:r>
      <w:r w:rsidRPr="00283469">
        <w:rPr>
          <w:rFonts w:ascii="Gill Sans Light" w:hAnsi="Gill Sans Light" w:cs="Arial"/>
        </w:rPr>
        <w:t xml:space="preserve"> </w:t>
      </w:r>
    </w:p>
    <w:p w:rsidR="00283469" w:rsidRPr="00283469" w:rsidRDefault="00F978F2" w:rsidP="00283469">
      <w:pPr>
        <w:numPr>
          <w:ilvl w:val="0"/>
          <w:numId w:val="5"/>
        </w:numPr>
        <w:spacing w:after="0" w:line="240" w:lineRule="auto"/>
        <w:ind w:right="712"/>
        <w:rPr>
          <w:rFonts w:ascii="Gill Sans Light" w:hAnsi="Gill Sans Light" w:cs="Arial"/>
          <w:b/>
        </w:rPr>
      </w:pPr>
      <w:r>
        <w:rPr>
          <w:rFonts w:ascii="Gill Sans Light" w:hAnsi="Gill Sans Light" w:cs="Arial"/>
        </w:rPr>
        <w:t>compilare</w:t>
      </w:r>
      <w:r w:rsidR="00283469" w:rsidRPr="00283469">
        <w:rPr>
          <w:rFonts w:ascii="Gill Sans Light" w:hAnsi="Gill Sans Light" w:cs="Arial"/>
        </w:rPr>
        <w:t xml:space="preserve"> la carta di legittimazione di voto e </w:t>
      </w:r>
      <w:r w:rsidR="00283469" w:rsidRPr="00F978F2">
        <w:rPr>
          <w:rFonts w:ascii="Gill Sans Light" w:hAnsi="Gill Sans Light" w:cs="Arial"/>
        </w:rPr>
        <w:t xml:space="preserve">firmarla di proprio </w:t>
      </w:r>
      <w:r w:rsidR="0064103D">
        <w:rPr>
          <w:rFonts w:ascii="Gill Sans Light" w:hAnsi="Gill Sans Light" w:cs="Arial"/>
        </w:rPr>
        <w:t xml:space="preserve">pugno in originale, senza </w:t>
      </w:r>
      <w:r w:rsidR="00283469" w:rsidRPr="00F978F2">
        <w:rPr>
          <w:rFonts w:ascii="Gill Sans Light" w:hAnsi="Gill Sans Light" w:cs="Arial"/>
        </w:rPr>
        <w:t>tagliarla;</w:t>
      </w:r>
    </w:p>
    <w:p w:rsidR="00283469" w:rsidRPr="00283469" w:rsidRDefault="00283469" w:rsidP="00283469">
      <w:pPr>
        <w:numPr>
          <w:ilvl w:val="0"/>
          <w:numId w:val="5"/>
        </w:numPr>
        <w:spacing w:after="0" w:line="240" w:lineRule="auto"/>
        <w:rPr>
          <w:rFonts w:ascii="Gill Sans Light" w:hAnsi="Gill Sans Light" w:cs="Arial"/>
          <w:b/>
        </w:rPr>
      </w:pPr>
      <w:r w:rsidRPr="00283469">
        <w:rPr>
          <w:rFonts w:ascii="Gill Sans Light" w:hAnsi="Gill Sans Light" w:cs="Arial"/>
        </w:rPr>
        <w:t xml:space="preserve">inserire nella busta di trasmissione </w:t>
      </w:r>
      <w:r w:rsidR="00F978F2">
        <w:rPr>
          <w:rFonts w:ascii="Gill Sans Light" w:hAnsi="Gill Sans Light" w:cs="Arial"/>
        </w:rPr>
        <w:t xml:space="preserve">ufficiale </w:t>
      </w:r>
      <w:r w:rsidRPr="00283469">
        <w:rPr>
          <w:rFonts w:ascii="Gill Sans Light" w:hAnsi="Gill Sans Light" w:cs="Arial"/>
        </w:rPr>
        <w:t>ricevuta dal Comune la busta</w:t>
      </w:r>
      <w:r w:rsidR="0064103D">
        <w:rPr>
          <w:rFonts w:ascii="Gill Sans Light" w:hAnsi="Gill Sans Light" w:cs="Arial"/>
        </w:rPr>
        <w:t xml:space="preserve"> di vot</w:t>
      </w:r>
      <w:r w:rsidR="00F978F2">
        <w:rPr>
          <w:rFonts w:ascii="Gill Sans Light" w:hAnsi="Gill Sans Light" w:cs="Arial"/>
        </w:rPr>
        <w:t>o</w:t>
      </w:r>
      <w:r w:rsidRPr="00283469">
        <w:rPr>
          <w:rFonts w:ascii="Gill Sans Light" w:hAnsi="Gill Sans Light" w:cs="Arial"/>
        </w:rPr>
        <w:t xml:space="preserve"> con la scheda votata;</w:t>
      </w:r>
    </w:p>
    <w:p w:rsidR="00F978F2" w:rsidRDefault="00283469" w:rsidP="00283469">
      <w:pPr>
        <w:numPr>
          <w:ilvl w:val="0"/>
          <w:numId w:val="5"/>
        </w:numPr>
        <w:spacing w:after="0" w:line="240" w:lineRule="auto"/>
        <w:rPr>
          <w:rFonts w:ascii="Gill Sans Light" w:hAnsi="Gill Sans Light" w:cs="Arial"/>
          <w:b/>
        </w:rPr>
      </w:pPr>
      <w:r w:rsidRPr="00283469">
        <w:rPr>
          <w:rFonts w:ascii="Gill Sans Light" w:hAnsi="Gill Sans Light" w:cs="Arial"/>
        </w:rPr>
        <w:t xml:space="preserve">immettere correttamente la carta di legittimazione di voto </w:t>
      </w:r>
    </w:p>
    <w:p w:rsidR="00283469" w:rsidRPr="00283469" w:rsidRDefault="00283469" w:rsidP="00F978F2">
      <w:pPr>
        <w:spacing w:after="0" w:line="240" w:lineRule="auto"/>
        <w:ind w:left="678"/>
        <w:rPr>
          <w:rFonts w:ascii="Gill Sans Light" w:hAnsi="Gill Sans Light" w:cs="Arial"/>
          <w:b/>
        </w:rPr>
      </w:pPr>
      <w:r w:rsidRPr="00F978F2">
        <w:rPr>
          <w:rFonts w:ascii="Gill Sans Light" w:hAnsi="Gill Sans Light" w:cs="Arial"/>
        </w:rPr>
        <w:t>nel senso indicato dalle frecce</w:t>
      </w:r>
      <w:r w:rsidRPr="00283469">
        <w:rPr>
          <w:rFonts w:ascii="Gill Sans Light" w:hAnsi="Gill Sans Light" w:cs="Arial"/>
          <w:b/>
        </w:rPr>
        <w:t>.</w:t>
      </w:r>
    </w:p>
    <w:p w:rsidR="00283469" w:rsidRPr="000E612B" w:rsidRDefault="00283469" w:rsidP="00DD7BE7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  <w:b/>
        </w:rPr>
        <w:t>Avvertenza</w:t>
      </w:r>
      <w:r w:rsidR="00DD7BE7" w:rsidRPr="000E612B">
        <w:rPr>
          <w:rFonts w:ascii="Gill Sans Light" w:hAnsi="Gill Sans Light" w:cs="Arial"/>
          <w:b/>
        </w:rPr>
        <w:t>:</w:t>
      </w:r>
      <w:r w:rsidR="00DD7BE7" w:rsidRPr="000E612B">
        <w:rPr>
          <w:rFonts w:ascii="Gill Sans Light" w:hAnsi="Gill Sans Light" w:cs="Arial"/>
        </w:rPr>
        <w:t xml:space="preserve"> v</w:t>
      </w:r>
      <w:r w:rsidRPr="000E612B">
        <w:rPr>
          <w:rFonts w:ascii="Gill Sans Light" w:hAnsi="Gill Sans Light" w:cs="Arial"/>
        </w:rPr>
        <w:t>erificare che l’indirizzo di ritorno (Cancelleria comunale) sia ben visibile nella finestra della busta di trasmissione.</w:t>
      </w:r>
    </w:p>
    <w:p w:rsidR="00283469" w:rsidRPr="00283469" w:rsidRDefault="00283469" w:rsidP="007E1613">
      <w:pPr>
        <w:spacing w:before="120" w:after="0" w:line="240" w:lineRule="auto"/>
        <w:rPr>
          <w:rFonts w:ascii="Gill Sans Light" w:hAnsi="Gill Sans Light" w:cs="Arial"/>
        </w:rPr>
      </w:pPr>
    </w:p>
    <w:p w:rsidR="00283469" w:rsidRPr="00283469" w:rsidRDefault="000E612B" w:rsidP="00283469">
      <w:pPr>
        <w:spacing w:before="120"/>
        <w:rPr>
          <w:rFonts w:ascii="Gill Sans Light" w:hAnsi="Gill Sans Light" w:cs="Arial"/>
        </w:rPr>
      </w:pPr>
      <w:r>
        <w:rPr>
          <w:rFonts w:ascii="Gill Sans Light" w:hAnsi="Gill Sans Light" w:cs="Arial"/>
        </w:rPr>
        <w:t>Sono</w:t>
      </w:r>
      <w:r w:rsidR="00283469" w:rsidRPr="00283469">
        <w:rPr>
          <w:rFonts w:ascii="Gill Sans Light" w:hAnsi="Gill Sans Light" w:cs="Arial"/>
        </w:rPr>
        <w:t xml:space="preserve"> </w:t>
      </w:r>
      <w:r w:rsidR="00DD7BE7" w:rsidRPr="00DD7BE7">
        <w:rPr>
          <w:rFonts w:ascii="Gill Sans Light" w:hAnsi="Gill Sans Light" w:cs="Arial"/>
          <w:b/>
        </w:rPr>
        <w:t>«NULLE»</w:t>
      </w:r>
      <w:r w:rsidR="00283469" w:rsidRPr="00283469">
        <w:rPr>
          <w:rFonts w:ascii="Gill Sans Light" w:hAnsi="Gill Sans Light" w:cs="Arial"/>
        </w:rPr>
        <w:t xml:space="preserve"> le schede che:</w:t>
      </w:r>
    </w:p>
    <w:p w:rsidR="00283469" w:rsidRPr="0064103D" w:rsidRDefault="00283469" w:rsidP="007D486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64103D">
        <w:rPr>
          <w:rFonts w:ascii="Gill Sans Light" w:hAnsi="Gill Sans Light" w:cs="Arial"/>
        </w:rPr>
        <w:t>portano segni di riconoscimento</w:t>
      </w:r>
      <w:r w:rsidR="0064103D" w:rsidRPr="0064103D">
        <w:rPr>
          <w:rFonts w:ascii="Gill Sans Light" w:hAnsi="Gill Sans Light" w:cs="Arial"/>
        </w:rPr>
        <w:t xml:space="preserve"> </w:t>
      </w:r>
      <w:r w:rsidR="0064103D">
        <w:rPr>
          <w:rFonts w:ascii="Gill Sans Light" w:hAnsi="Gill Sans Light" w:cs="Arial"/>
        </w:rPr>
        <w:t xml:space="preserve">o </w:t>
      </w:r>
      <w:r w:rsidRPr="0064103D">
        <w:rPr>
          <w:rFonts w:ascii="Gill Sans Light" w:hAnsi="Gill Sans Light" w:cs="Arial"/>
        </w:rPr>
        <w:t>recano espressioni estranee all’elezione;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non sono ufficiali;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sono illeggibili;</w:t>
      </w:r>
    </w:p>
    <w:p w:rsidR="00283469" w:rsidRPr="00283469" w:rsidRDefault="0064103D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>
        <w:rPr>
          <w:rFonts w:ascii="Gill Sans Light" w:hAnsi="Gill Sans Light" w:cs="Arial"/>
        </w:rPr>
        <w:t>sono compila</w:t>
      </w:r>
      <w:r w:rsidR="00283469" w:rsidRPr="00283469">
        <w:rPr>
          <w:rFonts w:ascii="Gill Sans Light" w:hAnsi="Gill Sans Light" w:cs="Arial"/>
        </w:rPr>
        <w:t>te o modificate non a mano;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nel voto per corrispondenza sono contenute in buste di trasmissione non ufficiali o non sono accompagnate dalla carta di legittimazione compilata e firmata;</w:t>
      </w:r>
    </w:p>
    <w:p w:rsidR="00283469" w:rsidRPr="00283469" w:rsidRDefault="00283469" w:rsidP="0028346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Light" w:hAnsi="Gill Sans Light" w:cs="Arial"/>
        </w:rPr>
      </w:pPr>
      <w:r w:rsidRPr="00283469">
        <w:rPr>
          <w:rFonts w:ascii="Gill Sans Light" w:hAnsi="Gill Sans Light" w:cs="Arial"/>
        </w:rPr>
        <w:t>portano</w:t>
      </w:r>
      <w:r w:rsidR="0064103D">
        <w:rPr>
          <w:rFonts w:ascii="Gill Sans Light" w:hAnsi="Gill Sans Light" w:cs="Arial"/>
        </w:rPr>
        <w:t xml:space="preserve"> il </w:t>
      </w:r>
      <w:r w:rsidRPr="00283469">
        <w:rPr>
          <w:rFonts w:ascii="Gill Sans Light" w:hAnsi="Gill Sans Light" w:cs="Arial"/>
        </w:rPr>
        <w:t>nome di persona che non è tra i candidati;</w:t>
      </w:r>
    </w:p>
    <w:p w:rsidR="00283469" w:rsidRPr="005D3C98" w:rsidRDefault="00283469" w:rsidP="005D3C98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709" w:hanging="357"/>
        <w:rPr>
          <w:rFonts w:ascii="Gill Sans MT" w:hAnsi="Gill Sans MT" w:cs="Arial"/>
          <w:sz w:val="20"/>
          <w:szCs w:val="20"/>
        </w:rPr>
      </w:pPr>
      <w:r w:rsidRPr="005D3C98">
        <w:rPr>
          <w:rFonts w:ascii="Gill Sans Light" w:hAnsi="Gill Sans Light" w:cs="Arial"/>
        </w:rPr>
        <w:t>portano un numero di candidati superiore al numero degli eleggendi.</w:t>
      </w:r>
      <w:r w:rsidRPr="005D3C98">
        <w:rPr>
          <w:rFonts w:ascii="Gill Sans MT" w:hAnsi="Gill Sans MT" w:cs="Arial"/>
          <w:sz w:val="20"/>
          <w:szCs w:val="20"/>
        </w:rPr>
        <w:br w:type="page"/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lastRenderedPageBreak/>
        <w:t>Materiale di voto</w:t>
      </w:r>
    </w:p>
    <w:p w:rsidR="00283469" w:rsidRPr="000E612B" w:rsidRDefault="0064103D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L’avente diritto di voto</w:t>
      </w:r>
      <w:r w:rsidR="00283469" w:rsidRPr="000E612B">
        <w:rPr>
          <w:rFonts w:ascii="Gill Sans Light" w:hAnsi="Gill Sans Light" w:cs="Arial"/>
        </w:rPr>
        <w:t xml:space="preserve"> riceve al domicili</w:t>
      </w:r>
      <w:r w:rsidR="002179AC">
        <w:rPr>
          <w:rFonts w:ascii="Gill Sans Light" w:hAnsi="Gill Sans Light" w:cs="Arial"/>
        </w:rPr>
        <w:t>o</w:t>
      </w:r>
      <w:r w:rsidR="000E612B">
        <w:rPr>
          <w:rFonts w:ascii="Gill Sans Light" w:hAnsi="Gill Sans Light" w:cs="Arial"/>
        </w:rPr>
        <w:t xml:space="preserve"> </w:t>
      </w:r>
      <w:r w:rsidR="00283469" w:rsidRPr="000E612B">
        <w:rPr>
          <w:rFonts w:ascii="Gill Sans Light" w:hAnsi="Gill Sans Light" w:cs="Arial"/>
        </w:rPr>
        <w:t>il seguente materiale di voto:</w:t>
      </w:r>
    </w:p>
    <w:p w:rsidR="00283469" w:rsidRPr="002179AC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</w:rPr>
      </w:pPr>
      <w:r w:rsidRPr="002179AC">
        <w:rPr>
          <w:rFonts w:ascii="Gill Sans Light" w:hAnsi="Gill Sans Light" w:cs="Arial"/>
        </w:rPr>
        <w:t>la carta di legittimazione di voto</w:t>
      </w:r>
      <w:r w:rsidR="0064103D" w:rsidRPr="002179AC">
        <w:rPr>
          <w:rFonts w:ascii="Gill Sans Light" w:hAnsi="Gill Sans Light" w:cs="Arial"/>
        </w:rPr>
        <w:t>;</w:t>
      </w:r>
      <w:r w:rsidRPr="002179AC">
        <w:rPr>
          <w:rFonts w:ascii="Gill Sans Light" w:hAnsi="Gill Sans Light" w:cs="Arial"/>
        </w:rPr>
        <w:t xml:space="preserve"> </w:t>
      </w:r>
    </w:p>
    <w:p w:rsidR="00283469" w:rsidRPr="000E612B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la scheda ufficiale</w:t>
      </w:r>
      <w:r w:rsidR="0064103D" w:rsidRPr="000E612B">
        <w:rPr>
          <w:rFonts w:ascii="Gill Sans Light" w:hAnsi="Gill Sans Light" w:cs="Arial"/>
        </w:rPr>
        <w:t>:</w:t>
      </w:r>
    </w:p>
    <w:p w:rsidR="00283469" w:rsidRPr="000E612B" w:rsidRDefault="00283469" w:rsidP="00283469">
      <w:pPr>
        <w:pStyle w:val="Paragrafoelenco"/>
        <w:numPr>
          <w:ilvl w:val="0"/>
          <w:numId w:val="7"/>
        </w:num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 xml:space="preserve">la busta </w:t>
      </w:r>
      <w:r w:rsidR="0064103D" w:rsidRPr="000E612B">
        <w:rPr>
          <w:rFonts w:ascii="Gill Sans Light" w:hAnsi="Gill Sans Light" w:cs="Arial"/>
        </w:rPr>
        <w:t xml:space="preserve">di voto </w:t>
      </w:r>
      <w:r w:rsidRPr="000E612B">
        <w:rPr>
          <w:rFonts w:ascii="Gill Sans Light" w:hAnsi="Gill Sans Light" w:cs="Arial"/>
        </w:rPr>
        <w:t>per riporre la scheda votata</w:t>
      </w:r>
      <w:r w:rsidR="0064103D" w:rsidRPr="000E612B">
        <w:rPr>
          <w:rFonts w:ascii="Gill Sans Light" w:hAnsi="Gill Sans Light" w:cs="Arial"/>
        </w:rPr>
        <w:t>;</w:t>
      </w:r>
    </w:p>
    <w:p w:rsidR="00283469" w:rsidRPr="000E612B" w:rsidRDefault="00283469" w:rsidP="003005A7">
      <w:pPr>
        <w:pStyle w:val="Paragrafoelenco"/>
        <w:numPr>
          <w:ilvl w:val="0"/>
          <w:numId w:val="7"/>
        </w:numPr>
        <w:spacing w:before="240" w:after="240" w:line="240" w:lineRule="auto"/>
        <w:ind w:left="714" w:hanging="357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le presenti istruzioni di voto.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t>Giorni e orari di voto</w:t>
      </w:r>
    </w:p>
    <w:p w:rsidR="0064103D" w:rsidRPr="000E612B" w:rsidRDefault="0064103D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L’elezione del Sin</w:t>
      </w:r>
      <w:r w:rsidR="00A54646">
        <w:rPr>
          <w:rFonts w:ascii="Gill Sans Light" w:hAnsi="Gill Sans Light" w:cs="Arial"/>
        </w:rPr>
        <w:t>daco ha luogo domenica 12 maggio</w:t>
      </w:r>
      <w:r w:rsidRPr="000E612B">
        <w:rPr>
          <w:rFonts w:ascii="Gill Sans Light" w:hAnsi="Gill Sans Light" w:cs="Arial"/>
        </w:rPr>
        <w:t xml:space="preserve"> 2024</w:t>
      </w:r>
      <w:r w:rsidR="002179AC">
        <w:rPr>
          <w:rFonts w:ascii="Gill Sans Light" w:hAnsi="Gill Sans Light" w:cs="Arial"/>
        </w:rPr>
        <w:t>.</w:t>
      </w:r>
      <w:r w:rsidRPr="000E612B">
        <w:rPr>
          <w:rFonts w:ascii="Gill Sans Light" w:hAnsi="Gill Sans Light" w:cs="Arial"/>
        </w:rPr>
        <w:t xml:space="preserve"> I giorni e gli orari di voto sono decisi dal Municipio e sono indicati nel materiale di voto e pubblicati all’albo comunale.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20"/>
        </w:rPr>
      </w:pPr>
      <w:r w:rsidRPr="00283469">
        <w:rPr>
          <w:rFonts w:ascii="Gill Sans Light" w:hAnsi="Gill Sans Light" w:cs="Arial"/>
          <w:sz w:val="40"/>
          <w:szCs w:val="20"/>
        </w:rPr>
        <w:t>Voto al seggio elettorale</w:t>
      </w:r>
    </w:p>
    <w:p w:rsidR="0064103D" w:rsidRPr="000E612B" w:rsidRDefault="0064103D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L’avente diritto di voto</w:t>
      </w:r>
      <w:r w:rsidR="003005A7" w:rsidRPr="000E612B">
        <w:rPr>
          <w:rFonts w:ascii="Gill Sans Light" w:hAnsi="Gill Sans Light" w:cs="Arial"/>
        </w:rPr>
        <w:t xml:space="preserve"> </w:t>
      </w:r>
      <w:r w:rsidRPr="000E612B">
        <w:rPr>
          <w:rFonts w:ascii="Gill Sans Light" w:hAnsi="Gill Sans Light" w:cs="Arial"/>
        </w:rPr>
        <w:t>che opta per il voto al seggio elettorale deve portare con sé la carta di legittimazione di voto quale prova di non aver votato per corrispondenza e la scheda ufficiale ricevuta al domicilio.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  <w:r w:rsidRPr="00283469">
        <w:rPr>
          <w:rFonts w:ascii="Gill Sans Light" w:hAnsi="Gill Sans Light" w:cs="Arial"/>
          <w:sz w:val="40"/>
          <w:szCs w:val="40"/>
        </w:rPr>
        <w:t xml:space="preserve">Voto per corrispondenza </w:t>
      </w:r>
    </w:p>
    <w:p w:rsidR="000E612B" w:rsidRPr="000E612B" w:rsidRDefault="00283469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È possibile votare per corrispondenza a partire dal momento in cui si riceve il materiale di voto. L</w:t>
      </w:r>
      <w:r w:rsidR="0064103D" w:rsidRPr="000E612B">
        <w:rPr>
          <w:rFonts w:ascii="Gill Sans Light" w:hAnsi="Gill Sans Light" w:cs="Arial"/>
        </w:rPr>
        <w:t>a bu</w:t>
      </w:r>
      <w:r w:rsidR="000E612B" w:rsidRPr="000E612B">
        <w:rPr>
          <w:rFonts w:ascii="Gill Sans Light" w:hAnsi="Gill Sans Light" w:cs="Arial"/>
        </w:rPr>
        <w:t>sta di trasmissione ricevuta dalla Cancelleria comunale con il materiale di voto serve anche per il voto per corrispondenza.</w:t>
      </w:r>
    </w:p>
    <w:p w:rsidR="00283469" w:rsidRPr="000E612B" w:rsidRDefault="00283469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  <w:b/>
        </w:rPr>
        <w:t xml:space="preserve">Attenzione a non tagliare e cestinare la busta! </w:t>
      </w:r>
      <w:r w:rsidRPr="000E612B">
        <w:rPr>
          <w:rFonts w:ascii="Gill Sans Light" w:hAnsi="Gill Sans Light" w:cs="Arial"/>
        </w:rPr>
        <w:t>Rivolgersi in Cancelleria comunale per la sostituzione.</w:t>
      </w:r>
    </w:p>
    <w:p w:rsidR="002179AC" w:rsidRDefault="002179AC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</w:p>
    <w:p w:rsidR="00283469" w:rsidRPr="00DD7BE7" w:rsidRDefault="00283469" w:rsidP="00283469">
      <w:pPr>
        <w:spacing w:before="120" w:after="0" w:line="240" w:lineRule="auto"/>
        <w:rPr>
          <w:rFonts w:ascii="Gill Sans Light" w:hAnsi="Gill Sans Light" w:cs="Arial"/>
          <w:sz w:val="40"/>
          <w:szCs w:val="40"/>
        </w:rPr>
      </w:pPr>
      <w:r w:rsidRPr="00DD7BE7">
        <w:rPr>
          <w:rFonts w:ascii="Gill Sans Light" w:hAnsi="Gill Sans Light" w:cs="Arial"/>
          <w:sz w:val="40"/>
          <w:szCs w:val="40"/>
        </w:rPr>
        <w:lastRenderedPageBreak/>
        <w:t>Trasmissione materiale votato</w:t>
      </w:r>
    </w:p>
    <w:p w:rsidR="00283469" w:rsidRPr="000E612B" w:rsidRDefault="000E612B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L’avente diritto di voto</w:t>
      </w:r>
      <w:r w:rsidR="00283469" w:rsidRPr="000E612B">
        <w:rPr>
          <w:rFonts w:ascii="Gill Sans Light" w:hAnsi="Gill Sans Light" w:cs="Arial"/>
        </w:rPr>
        <w:t xml:space="preserve"> può inviare la busta di trasmissione</w:t>
      </w:r>
      <w:r w:rsidRPr="000E612B">
        <w:rPr>
          <w:rFonts w:ascii="Gill Sans Light" w:hAnsi="Gill Sans Light" w:cs="Arial"/>
        </w:rPr>
        <w:t>:</w:t>
      </w:r>
    </w:p>
    <w:p w:rsidR="00283469" w:rsidRPr="000E612B" w:rsidRDefault="000E612B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tramite i</w:t>
      </w:r>
      <w:r w:rsidR="00283469" w:rsidRPr="000E612B">
        <w:rPr>
          <w:rFonts w:ascii="Gill Sans Light" w:hAnsi="Gill Sans Light" w:cs="Arial"/>
        </w:rPr>
        <w:t>l servizio postale</w:t>
      </w:r>
      <w:r w:rsidRPr="000E612B">
        <w:rPr>
          <w:rFonts w:ascii="Gill Sans Light" w:hAnsi="Gill Sans Light" w:cs="Arial"/>
        </w:rPr>
        <w:t xml:space="preserve"> con affrancatura</w:t>
      </w:r>
      <w:r w:rsidR="00283469" w:rsidRPr="000E612B">
        <w:rPr>
          <w:rFonts w:ascii="Gill Sans Light" w:hAnsi="Gill Sans Light" w:cs="Arial"/>
        </w:rPr>
        <w:t>;</w:t>
      </w:r>
    </w:p>
    <w:p w:rsidR="00283469" w:rsidRPr="000E612B" w:rsidRDefault="000E612B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imbucandola nella buca</w:t>
      </w:r>
      <w:r w:rsidR="00283469" w:rsidRPr="000E612B">
        <w:rPr>
          <w:rFonts w:ascii="Gill Sans Light" w:hAnsi="Gill Sans Light" w:cs="Arial"/>
        </w:rPr>
        <w:t>lettere</w:t>
      </w:r>
      <w:r w:rsidRPr="000E612B">
        <w:rPr>
          <w:rFonts w:ascii="Gill Sans Light" w:hAnsi="Gill Sans Light" w:cs="Arial"/>
        </w:rPr>
        <w:t xml:space="preserve"> del voto per corrispondenza del proprio Comune </w:t>
      </w:r>
      <w:r w:rsidR="00283469" w:rsidRPr="000E612B">
        <w:rPr>
          <w:rFonts w:ascii="Gill Sans Light" w:hAnsi="Gill Sans Light" w:cs="Arial"/>
        </w:rPr>
        <w:t>(senza affrancatura);</w:t>
      </w:r>
    </w:p>
    <w:p w:rsidR="00283469" w:rsidRPr="000E612B" w:rsidRDefault="00283469" w:rsidP="00DD7BE7">
      <w:pPr>
        <w:pStyle w:val="Paragrafoelenco"/>
        <w:numPr>
          <w:ilvl w:val="0"/>
          <w:numId w:val="8"/>
        </w:num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>consegnandola a mano alla Cancelleria comunale</w:t>
      </w:r>
      <w:r w:rsidR="000E612B" w:rsidRPr="000E612B">
        <w:rPr>
          <w:rFonts w:ascii="Gill Sans Light" w:hAnsi="Gill Sans Light" w:cs="Arial"/>
        </w:rPr>
        <w:t xml:space="preserve"> del proprio Comune</w:t>
      </w:r>
      <w:r w:rsidRPr="000E612B">
        <w:rPr>
          <w:rFonts w:ascii="Gill Sans Light" w:hAnsi="Gill Sans Light" w:cs="Arial"/>
        </w:rPr>
        <w:t xml:space="preserve"> (senza affrancatura).</w:t>
      </w:r>
    </w:p>
    <w:p w:rsidR="00283469" w:rsidRPr="000E612B" w:rsidRDefault="00283469" w:rsidP="00283469">
      <w:pPr>
        <w:spacing w:before="120" w:after="0" w:line="240" w:lineRule="auto"/>
        <w:rPr>
          <w:rFonts w:ascii="Gill Sans Light" w:hAnsi="Gill Sans Light" w:cs="Arial"/>
        </w:rPr>
      </w:pPr>
      <w:r w:rsidRPr="000E612B">
        <w:rPr>
          <w:rFonts w:ascii="Gill Sans Light" w:hAnsi="Gill Sans Light" w:cs="Arial"/>
        </w:rPr>
        <w:t xml:space="preserve">La busta di trasmissione contenente </w:t>
      </w:r>
      <w:r w:rsidR="000E612B" w:rsidRPr="000E612B">
        <w:rPr>
          <w:rFonts w:ascii="Gill Sans Light" w:hAnsi="Gill Sans Light" w:cs="Arial"/>
        </w:rPr>
        <w:t>il materiale votato</w:t>
      </w:r>
      <w:r w:rsidRPr="000E612B">
        <w:rPr>
          <w:rFonts w:ascii="Gill Sans Light" w:hAnsi="Gill Sans Light" w:cs="Arial"/>
        </w:rPr>
        <w:t xml:space="preserve"> deve pervenire alla</w:t>
      </w:r>
      <w:r w:rsidR="00DD7BE7" w:rsidRPr="000E612B">
        <w:rPr>
          <w:rFonts w:ascii="Gill Sans Light" w:hAnsi="Gill Sans Light" w:cs="Arial"/>
        </w:rPr>
        <w:t xml:space="preserve"> </w:t>
      </w:r>
      <w:r w:rsidRPr="000E612B">
        <w:rPr>
          <w:rFonts w:ascii="Gill Sans Light" w:hAnsi="Gill Sans Light" w:cs="Arial"/>
        </w:rPr>
        <w:t>Canceller</w:t>
      </w:r>
      <w:r w:rsidR="00DD7BE7" w:rsidRPr="000E612B">
        <w:rPr>
          <w:rFonts w:ascii="Gill Sans Light" w:hAnsi="Gill Sans Light" w:cs="Arial"/>
        </w:rPr>
        <w:t xml:space="preserve">ia comunale entro le ore 12.00 </w:t>
      </w:r>
      <w:r w:rsidRPr="000E612B">
        <w:rPr>
          <w:rFonts w:ascii="Gill Sans Light" w:hAnsi="Gill Sans Light" w:cs="Arial"/>
        </w:rPr>
        <w:t xml:space="preserve">di </w:t>
      </w:r>
      <w:r w:rsidRPr="000E612B">
        <w:rPr>
          <w:rFonts w:ascii="Gill Sans Light" w:hAnsi="Gill Sans Light" w:cs="Arial"/>
          <w:b/>
        </w:rPr>
        <w:t xml:space="preserve">domenica </w:t>
      </w:r>
      <w:r w:rsidR="003005A7" w:rsidRPr="000E612B">
        <w:rPr>
          <w:rFonts w:ascii="Gill Sans Light" w:hAnsi="Gill Sans Light" w:cs="Arial"/>
          <w:b/>
        </w:rPr>
        <w:t>1</w:t>
      </w:r>
      <w:r w:rsidR="00A54646">
        <w:rPr>
          <w:rFonts w:ascii="Gill Sans Light" w:hAnsi="Gill Sans Light" w:cs="Arial"/>
          <w:b/>
        </w:rPr>
        <w:t xml:space="preserve">2 maggio </w:t>
      </w:r>
      <w:r w:rsidR="000E612B" w:rsidRPr="000E612B">
        <w:rPr>
          <w:rFonts w:ascii="Gill Sans Light" w:hAnsi="Gill Sans Light" w:cs="Arial"/>
          <w:b/>
        </w:rPr>
        <w:t>2024</w:t>
      </w:r>
      <w:r w:rsidRPr="000E612B">
        <w:rPr>
          <w:rFonts w:ascii="Gill Sans Light" w:hAnsi="Gill Sans Light" w:cs="Arial"/>
        </w:rPr>
        <w:t xml:space="preserve">; la scheda che giunge dopo tale termine non è presa in considerazione ai fini dello spoglio. </w:t>
      </w:r>
    </w:p>
    <w:p w:rsidR="00283469" w:rsidRPr="00283469" w:rsidRDefault="00283469" w:rsidP="00283469">
      <w:pPr>
        <w:spacing w:before="120" w:after="0" w:line="240" w:lineRule="auto"/>
        <w:rPr>
          <w:rFonts w:ascii="Gill Sans Light" w:hAnsi="Gill Sans Light" w:cs="Arial"/>
          <w:sz w:val="20"/>
          <w:szCs w:val="20"/>
        </w:rPr>
      </w:pPr>
    </w:p>
    <w:sectPr w:rsidR="00283469" w:rsidRPr="00283469" w:rsidSect="00C81A70">
      <w:headerReference w:type="default" r:id="rId9"/>
      <w:footerReference w:type="default" r:id="rId10"/>
      <w:pgSz w:w="8392" w:h="11907" w:code="145"/>
      <w:pgMar w:top="284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70" w:rsidRDefault="00C81A70" w:rsidP="00283469">
      <w:pPr>
        <w:spacing w:after="0" w:line="240" w:lineRule="auto"/>
      </w:pPr>
      <w:r>
        <w:separator/>
      </w:r>
    </w:p>
  </w:endnote>
  <w:endnote w:type="continuationSeparator" w:id="0">
    <w:p w:rsidR="00C81A70" w:rsidRDefault="00C81A70" w:rsidP="0028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panose1 w:val="020B0402020204020204"/>
    <w:charset w:val="00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98" w:rsidRDefault="005D3C98" w:rsidP="003005A7">
    <w:pPr>
      <w:pStyle w:val="Pidipagina"/>
    </w:pPr>
  </w:p>
  <w:p w:rsidR="005D3C98" w:rsidRPr="005D3C98" w:rsidRDefault="005D3C98" w:rsidP="005D3C98">
    <w:pPr>
      <w:pStyle w:val="Pidipagina"/>
      <w:jc w:val="right"/>
      <w:rPr>
        <w:rFonts w:ascii="Gill Sans Light" w:hAnsi="Gill Sans Light"/>
      </w:rPr>
    </w:pPr>
    <w:r w:rsidRPr="005D3C98">
      <w:rPr>
        <w:rFonts w:ascii="Gill Sans Light" w:hAnsi="Gill Sans Light"/>
        <w:sz w:val="20"/>
      </w:rPr>
      <w:fldChar w:fldCharType="begin"/>
    </w:r>
    <w:r w:rsidRPr="005D3C98">
      <w:rPr>
        <w:rFonts w:ascii="Gill Sans Light" w:hAnsi="Gill Sans Light"/>
        <w:sz w:val="20"/>
      </w:rPr>
      <w:instrText>PAGE   \* MERGEFORMAT</w:instrText>
    </w:r>
    <w:r w:rsidRPr="005D3C98">
      <w:rPr>
        <w:rFonts w:ascii="Gill Sans Light" w:hAnsi="Gill Sans Light"/>
        <w:sz w:val="20"/>
      </w:rPr>
      <w:fldChar w:fldCharType="separate"/>
    </w:r>
    <w:r w:rsidR="00397D4F" w:rsidRPr="00397D4F">
      <w:rPr>
        <w:rFonts w:ascii="Gill Sans Light" w:hAnsi="Gill Sans Light"/>
        <w:noProof/>
        <w:sz w:val="20"/>
        <w:lang w:val="it-IT"/>
      </w:rPr>
      <w:t>4</w:t>
    </w:r>
    <w:r w:rsidRPr="005D3C98">
      <w:rPr>
        <w:rFonts w:ascii="Gill Sans Light" w:hAnsi="Gill Sans Light"/>
        <w:sz w:val="20"/>
      </w:rPr>
      <w:fldChar w:fldCharType="end"/>
    </w:r>
    <w:r w:rsidR="00E03DEF">
      <w:rPr>
        <w:rFonts w:ascii="Gill Sans Light" w:hAnsi="Gill Sans Light"/>
        <w:sz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70" w:rsidRDefault="00C81A70" w:rsidP="00283469">
      <w:pPr>
        <w:spacing w:after="0" w:line="240" w:lineRule="auto"/>
      </w:pPr>
      <w:r>
        <w:separator/>
      </w:r>
    </w:p>
  </w:footnote>
  <w:footnote w:type="continuationSeparator" w:id="0">
    <w:p w:rsidR="00C81A70" w:rsidRDefault="00C81A70" w:rsidP="0028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F4" w:rsidRDefault="00F404F4" w:rsidP="00F404F4">
    <w:pPr>
      <w:spacing w:after="0"/>
      <w:rPr>
        <w:rFonts w:ascii="Gill Sans Light" w:hAnsi="Gill Sans Light"/>
        <w:b/>
        <w:sz w:val="48"/>
      </w:rPr>
    </w:pPr>
    <w:r w:rsidRPr="00283469">
      <w:rPr>
        <w:rFonts w:ascii="Gill Sans Light" w:hAnsi="Gill Sans Light"/>
        <w:b/>
        <w:sz w:val="48"/>
      </w:rPr>
      <w:t xml:space="preserve">Elezione del </w:t>
    </w:r>
    <w:r w:rsidR="003005A7">
      <w:rPr>
        <w:rFonts w:ascii="Gill Sans Light" w:hAnsi="Gill Sans Light"/>
        <w:b/>
        <w:sz w:val="48"/>
      </w:rPr>
      <w:t xml:space="preserve">Sindaco </w:t>
    </w:r>
  </w:p>
  <w:p w:rsidR="003005A7" w:rsidRPr="003005A7" w:rsidRDefault="00A54646" w:rsidP="00F404F4">
    <w:pPr>
      <w:spacing w:after="0"/>
      <w:rPr>
        <w:rFonts w:ascii="Gill Sans Light" w:hAnsi="Gill Sans Light"/>
        <w:b/>
        <w:sz w:val="30"/>
        <w:szCs w:val="30"/>
      </w:rPr>
    </w:pPr>
    <w:r>
      <w:rPr>
        <w:rFonts w:ascii="Gill Sans Light" w:hAnsi="Gill Sans Light"/>
        <w:b/>
        <w:sz w:val="30"/>
        <w:szCs w:val="30"/>
      </w:rPr>
      <w:t>12 maggio</w:t>
    </w:r>
    <w:r w:rsidR="003005A7" w:rsidRPr="003005A7">
      <w:rPr>
        <w:rFonts w:ascii="Gill Sans Light" w:hAnsi="Gill Sans Light"/>
        <w:b/>
        <w:sz w:val="30"/>
        <w:szCs w:val="30"/>
      </w:rPr>
      <w:t xml:space="preserve"> 202</w:t>
    </w:r>
    <w:r w:rsidR="00F978F2">
      <w:rPr>
        <w:rFonts w:ascii="Gill Sans Light" w:hAnsi="Gill Sans Light"/>
        <w:b/>
        <w:sz w:val="30"/>
        <w:szCs w:val="30"/>
      </w:rPr>
      <w:t>4</w:t>
    </w:r>
  </w:p>
  <w:p w:rsidR="00F404F4" w:rsidRPr="00F404F4" w:rsidRDefault="002179AC" w:rsidP="00F404F4">
    <w:pPr>
      <w:pBdr>
        <w:bottom w:val="single" w:sz="6" w:space="1" w:color="auto"/>
      </w:pBdr>
      <w:rPr>
        <w:rFonts w:ascii="Gill Sans MT" w:hAnsi="Gill Sans MT"/>
      </w:rPr>
    </w:pPr>
    <w:r>
      <w:rPr>
        <w:rFonts w:ascii="Gill Sans MT" w:hAnsi="Gill Sans MT"/>
      </w:rPr>
      <w:t>Istruzioni di voto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DA"/>
    <w:multiLevelType w:val="hybridMultilevel"/>
    <w:tmpl w:val="73BA450A"/>
    <w:lvl w:ilvl="0" w:tplc="F75630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2CD"/>
    <w:multiLevelType w:val="hybridMultilevel"/>
    <w:tmpl w:val="382E9BAC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47C"/>
    <w:multiLevelType w:val="multilevel"/>
    <w:tmpl w:val="5748D6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33586989"/>
    <w:multiLevelType w:val="hybridMultilevel"/>
    <w:tmpl w:val="59C07882"/>
    <w:lvl w:ilvl="0" w:tplc="AACCEA18">
      <w:numFmt w:val="bullet"/>
      <w:lvlText w:val="-"/>
      <w:lvlJc w:val="left"/>
      <w:pPr>
        <w:ind w:left="678" w:hanging="360"/>
      </w:pPr>
      <w:rPr>
        <w:rFonts w:ascii="Arial" w:eastAsia="Times New Roman" w:hAnsi="Arial" w:cs="Gill Sans" w:hint="default"/>
      </w:rPr>
    </w:lvl>
    <w:lvl w:ilvl="1" w:tplc="0810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Symbol" w:hint="default"/>
      </w:rPr>
    </w:lvl>
    <w:lvl w:ilvl="2" w:tplc="0810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Symbol" w:hint="default"/>
      </w:rPr>
    </w:lvl>
    <w:lvl w:ilvl="5" w:tplc="08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Symbol" w:hint="default"/>
      </w:rPr>
    </w:lvl>
    <w:lvl w:ilvl="8" w:tplc="08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8CD430E"/>
    <w:multiLevelType w:val="hybridMultilevel"/>
    <w:tmpl w:val="5C5CA63C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0B64"/>
    <w:multiLevelType w:val="hybridMultilevel"/>
    <w:tmpl w:val="6B64359E"/>
    <w:lvl w:ilvl="0" w:tplc="62F6FEB2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3E77"/>
    <w:multiLevelType w:val="hybridMultilevel"/>
    <w:tmpl w:val="02167A26"/>
    <w:lvl w:ilvl="0" w:tplc="8522D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84B"/>
    <w:multiLevelType w:val="hybridMultilevel"/>
    <w:tmpl w:val="7B3AFE80"/>
    <w:lvl w:ilvl="0" w:tplc="62F6FEB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9"/>
    <w:rsid w:val="000E612B"/>
    <w:rsid w:val="000E63BF"/>
    <w:rsid w:val="0014221B"/>
    <w:rsid w:val="002179AC"/>
    <w:rsid w:val="00283469"/>
    <w:rsid w:val="003005A7"/>
    <w:rsid w:val="00397D4F"/>
    <w:rsid w:val="005D3C98"/>
    <w:rsid w:val="0064103D"/>
    <w:rsid w:val="007E1613"/>
    <w:rsid w:val="009416A7"/>
    <w:rsid w:val="00A54646"/>
    <w:rsid w:val="00AE150F"/>
    <w:rsid w:val="00AE58D4"/>
    <w:rsid w:val="00AF2095"/>
    <w:rsid w:val="00BC4C42"/>
    <w:rsid w:val="00C81A70"/>
    <w:rsid w:val="00DD7BE7"/>
    <w:rsid w:val="00E03901"/>
    <w:rsid w:val="00E03DEF"/>
    <w:rsid w:val="00F15CE7"/>
    <w:rsid w:val="00F404F4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96A60E66-4A8A-4FDF-B397-42D51A5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9416A7"/>
    <w:rPr>
      <w:color w:val="0066FF"/>
      <w:u w:val="single"/>
    </w:rPr>
  </w:style>
  <w:style w:type="paragraph" w:styleId="Paragrafoelenco">
    <w:name w:val="List Paragraph"/>
    <w:basedOn w:val="Normale"/>
    <w:uiPriority w:val="34"/>
    <w:qFormat/>
    <w:rsid w:val="002834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4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4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34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8"/>
  </w:style>
  <w:style w:type="paragraph" w:styleId="Pidipagina">
    <w:name w:val="footer"/>
    <w:basedOn w:val="Normale"/>
    <w:link w:val="PidipaginaCarattere"/>
    <w:uiPriority w:val="99"/>
    <w:unhideWhenUsed/>
    <w:rsid w:val="005D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21C8-88CD-45AF-9755-C34FA8D3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Vanolli Ivan / T113809</dc:creator>
  <cp:lastModifiedBy>Guidotti-Pestoni Ilva</cp:lastModifiedBy>
  <cp:revision>2</cp:revision>
  <cp:lastPrinted>2024-02-12T06:07:00Z</cp:lastPrinted>
  <dcterms:created xsi:type="dcterms:W3CDTF">2024-02-19T10:40:00Z</dcterms:created>
  <dcterms:modified xsi:type="dcterms:W3CDTF">2024-02-19T10:40:00Z</dcterms:modified>
</cp:coreProperties>
</file>