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DF9" w:rsidRPr="006369E8" w:rsidRDefault="000C4DF9" w:rsidP="00367D2F">
      <w:pPr>
        <w:autoSpaceDE w:val="0"/>
        <w:autoSpaceDN w:val="0"/>
        <w:adjustRightInd w:val="0"/>
        <w:spacing w:line="276" w:lineRule="auto"/>
        <w:jc w:val="center"/>
        <w:rPr>
          <w:rFonts w:ascii="Arial" w:hAnsi="Arial" w:cs="Arial"/>
          <w:b/>
          <w:bCs/>
          <w:sz w:val="44"/>
          <w:szCs w:val="44"/>
          <w:lang w:eastAsia="de-CH"/>
        </w:rPr>
      </w:pPr>
      <w:bookmarkStart w:id="0" w:name="_GoBack"/>
      <w:bookmarkEnd w:id="0"/>
      <w:r w:rsidRPr="006369E8">
        <w:rPr>
          <w:rFonts w:ascii="Arial" w:hAnsi="Arial" w:cs="Arial"/>
          <w:b/>
          <w:bCs/>
          <w:sz w:val="44"/>
          <w:szCs w:val="44"/>
          <w:lang w:eastAsia="de-CH"/>
        </w:rPr>
        <w:t>P R O C U R A</w:t>
      </w:r>
    </w:p>
    <w:p w:rsidR="00367D2F" w:rsidRPr="001D2064" w:rsidRDefault="00367D2F" w:rsidP="00367D2F">
      <w:pPr>
        <w:autoSpaceDE w:val="0"/>
        <w:autoSpaceDN w:val="0"/>
        <w:adjustRightInd w:val="0"/>
        <w:spacing w:line="276" w:lineRule="auto"/>
        <w:jc w:val="center"/>
        <w:rPr>
          <w:rFonts w:ascii="Arial" w:hAnsi="Arial" w:cs="Arial"/>
          <w:b/>
          <w:bCs/>
          <w:sz w:val="20"/>
          <w:szCs w:val="44"/>
          <w:lang w:eastAsia="de-CH"/>
        </w:rPr>
      </w:pPr>
    </w:p>
    <w:p w:rsidR="00E82997" w:rsidRDefault="00E82997" w:rsidP="00367D2F">
      <w:pPr>
        <w:autoSpaceDE w:val="0"/>
        <w:autoSpaceDN w:val="0"/>
        <w:adjustRightInd w:val="0"/>
        <w:spacing w:line="276" w:lineRule="auto"/>
        <w:rPr>
          <w:rFonts w:ascii="Arial" w:hAnsi="Arial" w:cs="Arial"/>
          <w:sz w:val="22"/>
          <w:szCs w:val="22"/>
          <w:lang w:eastAsia="de-CH"/>
        </w:rPr>
      </w:pPr>
    </w:p>
    <w:p w:rsidR="00367D2F" w:rsidRPr="006369E8" w:rsidRDefault="000C4DF9" w:rsidP="00367D2F">
      <w:pPr>
        <w:autoSpaceDE w:val="0"/>
        <w:autoSpaceDN w:val="0"/>
        <w:adjustRightInd w:val="0"/>
        <w:spacing w:line="276" w:lineRule="auto"/>
        <w:rPr>
          <w:rFonts w:ascii="Arial" w:hAnsi="Arial" w:cs="Arial"/>
          <w:sz w:val="22"/>
          <w:szCs w:val="22"/>
          <w:lang w:eastAsia="de-CH"/>
        </w:rPr>
      </w:pPr>
      <w:r w:rsidRPr="006369E8">
        <w:rPr>
          <w:rFonts w:ascii="Arial" w:hAnsi="Arial" w:cs="Arial"/>
          <w:sz w:val="22"/>
          <w:szCs w:val="22"/>
          <w:lang w:eastAsia="de-CH"/>
        </w:rPr>
        <w:t>Il</w:t>
      </w:r>
      <w:r w:rsidR="00367D2F" w:rsidRPr="006369E8">
        <w:rPr>
          <w:rFonts w:ascii="Arial" w:hAnsi="Arial" w:cs="Arial"/>
          <w:sz w:val="22"/>
          <w:szCs w:val="22"/>
          <w:lang w:eastAsia="de-CH"/>
        </w:rPr>
        <w:t xml:space="preserve"> (La) sottoscritto (a)</w:t>
      </w:r>
    </w:p>
    <w:p w:rsidR="00367D2F" w:rsidRPr="006369E8" w:rsidRDefault="00367D2F" w:rsidP="00367D2F">
      <w:pPr>
        <w:autoSpaceDE w:val="0"/>
        <w:autoSpaceDN w:val="0"/>
        <w:adjustRightInd w:val="0"/>
        <w:spacing w:line="276" w:lineRule="auto"/>
        <w:jc w:val="both"/>
        <w:rPr>
          <w:rFonts w:ascii="Arial" w:hAnsi="Arial" w:cs="Arial"/>
          <w:sz w:val="22"/>
          <w:szCs w:val="22"/>
          <w:lang w:eastAsia="de-CH"/>
        </w:rPr>
      </w:pPr>
      <w:r w:rsidRPr="006369E8">
        <w:rPr>
          <w:rFonts w:ascii="Arial" w:hAnsi="Arial" w:cs="Arial"/>
          <w:i/>
          <w:sz w:val="22"/>
          <w:szCs w:val="22"/>
          <w:highlight w:val="lightGray"/>
          <w:lang w:eastAsia="de-CH"/>
        </w:rPr>
        <w:t>inserire nome, cognome, indirizzo e data di nascita</w:t>
      </w:r>
      <w:r w:rsidRPr="006369E8">
        <w:rPr>
          <w:rFonts w:ascii="Arial" w:hAnsi="Arial" w:cs="Arial"/>
          <w:i/>
          <w:sz w:val="22"/>
          <w:szCs w:val="22"/>
          <w:lang w:eastAsia="de-CH"/>
        </w:rPr>
        <w:t xml:space="preserve"> </w:t>
      </w:r>
      <w:r w:rsidR="000C4DF9" w:rsidRPr="006369E8">
        <w:rPr>
          <w:rFonts w:ascii="Arial" w:hAnsi="Arial" w:cs="Arial"/>
          <w:sz w:val="22"/>
          <w:szCs w:val="22"/>
          <w:lang w:eastAsia="de-CH"/>
        </w:rPr>
        <w:t>(di seguito designato “mandante”)</w:t>
      </w:r>
      <w:r w:rsidRPr="006369E8">
        <w:rPr>
          <w:rFonts w:ascii="Arial" w:hAnsi="Arial" w:cs="Arial"/>
          <w:sz w:val="22"/>
          <w:szCs w:val="22"/>
          <w:lang w:eastAsia="de-CH"/>
        </w:rPr>
        <w:t xml:space="preserve"> </w:t>
      </w:r>
    </w:p>
    <w:p w:rsidR="00DE432F" w:rsidRDefault="00DE432F" w:rsidP="00367D2F">
      <w:pPr>
        <w:autoSpaceDE w:val="0"/>
        <w:autoSpaceDN w:val="0"/>
        <w:adjustRightInd w:val="0"/>
        <w:spacing w:line="276" w:lineRule="auto"/>
        <w:jc w:val="both"/>
        <w:rPr>
          <w:rFonts w:ascii="Arial" w:hAnsi="Arial" w:cs="Arial"/>
          <w:sz w:val="22"/>
          <w:szCs w:val="22"/>
          <w:lang w:eastAsia="de-CH"/>
        </w:rPr>
      </w:pPr>
    </w:p>
    <w:p w:rsidR="00DE432F" w:rsidRPr="00807F03" w:rsidRDefault="000C4DF9" w:rsidP="00367D2F">
      <w:pPr>
        <w:autoSpaceDE w:val="0"/>
        <w:autoSpaceDN w:val="0"/>
        <w:adjustRightInd w:val="0"/>
        <w:spacing w:line="276" w:lineRule="auto"/>
        <w:jc w:val="both"/>
        <w:rPr>
          <w:rFonts w:ascii="Arial" w:hAnsi="Arial" w:cs="Arial"/>
          <w:sz w:val="22"/>
          <w:szCs w:val="22"/>
          <w:lang w:eastAsia="de-CH"/>
        </w:rPr>
      </w:pPr>
      <w:r w:rsidRPr="006369E8">
        <w:rPr>
          <w:rFonts w:ascii="Arial" w:hAnsi="Arial" w:cs="Arial"/>
          <w:sz w:val="22"/>
          <w:szCs w:val="22"/>
          <w:lang w:eastAsia="de-CH"/>
        </w:rPr>
        <w:t xml:space="preserve">conferisce procura </w:t>
      </w:r>
      <w:r w:rsidR="006369E8" w:rsidRPr="006369E8">
        <w:rPr>
          <w:rFonts w:ascii="Arial" w:hAnsi="Arial" w:cs="Arial"/>
          <w:sz w:val="22"/>
          <w:szCs w:val="22"/>
          <w:lang w:eastAsia="de-CH"/>
        </w:rPr>
        <w:t>a</w:t>
      </w:r>
    </w:p>
    <w:p w:rsidR="006369E8" w:rsidRPr="006369E8" w:rsidRDefault="00367D2F" w:rsidP="00367D2F">
      <w:pPr>
        <w:autoSpaceDE w:val="0"/>
        <w:autoSpaceDN w:val="0"/>
        <w:adjustRightInd w:val="0"/>
        <w:spacing w:line="276" w:lineRule="auto"/>
        <w:jc w:val="both"/>
        <w:rPr>
          <w:rFonts w:ascii="Arial" w:hAnsi="Arial" w:cs="Arial"/>
          <w:sz w:val="22"/>
          <w:szCs w:val="22"/>
          <w:lang w:eastAsia="de-CH"/>
        </w:rPr>
      </w:pPr>
      <w:r w:rsidRPr="006369E8">
        <w:rPr>
          <w:rFonts w:ascii="Arial" w:hAnsi="Arial" w:cs="Arial"/>
          <w:i/>
          <w:sz w:val="22"/>
          <w:szCs w:val="22"/>
          <w:highlight w:val="lightGray"/>
          <w:lang w:eastAsia="de-CH"/>
        </w:rPr>
        <w:t>inserire nome, cognome, indirizzo e data di nascita</w:t>
      </w:r>
      <w:r w:rsidRPr="006369E8">
        <w:rPr>
          <w:rFonts w:ascii="Arial" w:hAnsi="Arial" w:cs="Arial"/>
          <w:sz w:val="22"/>
          <w:szCs w:val="22"/>
          <w:lang w:eastAsia="de-CH"/>
        </w:rPr>
        <w:t xml:space="preserve"> (di seguito designato “mandatario</w:t>
      </w:r>
      <w:r w:rsidR="006369E8" w:rsidRPr="006369E8">
        <w:rPr>
          <w:rFonts w:ascii="Arial" w:hAnsi="Arial" w:cs="Arial"/>
          <w:sz w:val="22"/>
          <w:szCs w:val="22"/>
          <w:lang w:eastAsia="de-CH"/>
        </w:rPr>
        <w:t>”</w:t>
      </w:r>
      <w:r w:rsidRPr="006369E8">
        <w:rPr>
          <w:rFonts w:ascii="Arial" w:hAnsi="Arial" w:cs="Arial"/>
          <w:sz w:val="22"/>
          <w:szCs w:val="22"/>
          <w:lang w:eastAsia="de-CH"/>
        </w:rPr>
        <w:t>)</w:t>
      </w:r>
    </w:p>
    <w:p w:rsidR="00807F03" w:rsidRDefault="00807F03" w:rsidP="00367D2F">
      <w:pPr>
        <w:autoSpaceDE w:val="0"/>
        <w:autoSpaceDN w:val="0"/>
        <w:adjustRightInd w:val="0"/>
        <w:spacing w:line="276" w:lineRule="auto"/>
        <w:jc w:val="both"/>
        <w:rPr>
          <w:rFonts w:ascii="Arial" w:hAnsi="Arial" w:cs="Arial"/>
          <w:sz w:val="22"/>
          <w:szCs w:val="22"/>
          <w:lang w:eastAsia="de-CH"/>
        </w:rPr>
      </w:pPr>
    </w:p>
    <w:p w:rsidR="00723A63" w:rsidRDefault="00723A63" w:rsidP="00367D2F">
      <w:pPr>
        <w:autoSpaceDE w:val="0"/>
        <w:autoSpaceDN w:val="0"/>
        <w:adjustRightInd w:val="0"/>
        <w:spacing w:line="276" w:lineRule="auto"/>
        <w:jc w:val="both"/>
        <w:rPr>
          <w:rFonts w:ascii="Arial" w:hAnsi="Arial" w:cs="Arial"/>
          <w:sz w:val="22"/>
          <w:szCs w:val="22"/>
          <w:lang w:eastAsia="de-CH"/>
        </w:rPr>
      </w:pPr>
      <w:r>
        <w:rPr>
          <w:rFonts w:ascii="Arial" w:hAnsi="Arial" w:cs="Arial"/>
          <w:sz w:val="22"/>
          <w:szCs w:val="22"/>
          <w:lang w:eastAsia="de-CH"/>
        </w:rPr>
        <w:t>affinché mi rappresenti nelle pratiche necessarie per risanare i miei debiti. In particolare, in mandatario è autorizzato a:</w:t>
      </w:r>
    </w:p>
    <w:p w:rsidR="00723A63" w:rsidRDefault="00723A63" w:rsidP="00367D2F">
      <w:pPr>
        <w:autoSpaceDE w:val="0"/>
        <w:autoSpaceDN w:val="0"/>
        <w:adjustRightInd w:val="0"/>
        <w:spacing w:line="276" w:lineRule="auto"/>
        <w:jc w:val="both"/>
        <w:rPr>
          <w:rFonts w:ascii="Arial" w:hAnsi="Arial" w:cs="Arial"/>
          <w:i/>
          <w:sz w:val="22"/>
          <w:szCs w:val="22"/>
          <w:highlight w:val="lightGray"/>
          <w:lang w:eastAsia="de-CH"/>
        </w:rPr>
      </w:pPr>
      <w:r w:rsidRPr="00723A63">
        <w:rPr>
          <w:rFonts w:ascii="Arial" w:hAnsi="Arial" w:cs="Arial"/>
          <w:i/>
          <w:sz w:val="22"/>
          <w:szCs w:val="22"/>
          <w:highlight w:val="lightGray"/>
          <w:lang w:eastAsia="de-CH"/>
        </w:rPr>
        <w:t>descrivere in modo preciso le attività per le quali si desidera conferire la procura</w:t>
      </w:r>
      <w:r>
        <w:rPr>
          <w:rFonts w:ascii="Arial" w:hAnsi="Arial" w:cs="Arial"/>
          <w:i/>
          <w:sz w:val="22"/>
          <w:szCs w:val="22"/>
          <w:highlight w:val="lightGray"/>
          <w:lang w:eastAsia="de-CH"/>
        </w:rPr>
        <w:t>, come per esempio</w:t>
      </w:r>
    </w:p>
    <w:p w:rsidR="00723A63" w:rsidRDefault="00723A63" w:rsidP="00723A63">
      <w:pPr>
        <w:numPr>
          <w:ilvl w:val="0"/>
          <w:numId w:val="3"/>
        </w:numPr>
        <w:autoSpaceDE w:val="0"/>
        <w:autoSpaceDN w:val="0"/>
        <w:adjustRightInd w:val="0"/>
        <w:spacing w:line="276" w:lineRule="auto"/>
        <w:jc w:val="both"/>
        <w:rPr>
          <w:rFonts w:ascii="Arial" w:hAnsi="Arial" w:cs="Arial"/>
          <w:i/>
          <w:sz w:val="22"/>
          <w:szCs w:val="22"/>
          <w:highlight w:val="lightGray"/>
          <w:lang w:eastAsia="de-CH"/>
        </w:rPr>
      </w:pPr>
      <w:r w:rsidRPr="005322D5">
        <w:rPr>
          <w:rFonts w:ascii="Arial" w:hAnsi="Arial" w:cs="Arial"/>
          <w:i/>
          <w:sz w:val="22"/>
          <w:szCs w:val="22"/>
          <w:highlight w:val="lightGray"/>
          <w:lang w:eastAsia="de-CH"/>
        </w:rPr>
        <w:t xml:space="preserve">condurre trattative con i creditori e con gli uffici </w:t>
      </w:r>
      <w:r w:rsidR="002A49EA">
        <w:rPr>
          <w:rFonts w:ascii="Arial" w:hAnsi="Arial" w:cs="Arial"/>
          <w:i/>
          <w:sz w:val="22"/>
          <w:szCs w:val="22"/>
          <w:highlight w:val="lightGray"/>
          <w:lang w:eastAsia="de-CH"/>
        </w:rPr>
        <w:t>dell’ente pubblico</w:t>
      </w:r>
      <w:r w:rsidR="00DE432F">
        <w:rPr>
          <w:rFonts w:ascii="Arial" w:hAnsi="Arial" w:cs="Arial"/>
          <w:i/>
          <w:sz w:val="22"/>
          <w:szCs w:val="22"/>
          <w:highlight w:val="lightGray"/>
          <w:lang w:eastAsia="de-CH"/>
        </w:rPr>
        <w:t>,</w:t>
      </w:r>
    </w:p>
    <w:p w:rsidR="00550580" w:rsidRPr="005322D5" w:rsidRDefault="00550580" w:rsidP="00723A63">
      <w:pPr>
        <w:numPr>
          <w:ilvl w:val="0"/>
          <w:numId w:val="3"/>
        </w:numPr>
        <w:autoSpaceDE w:val="0"/>
        <w:autoSpaceDN w:val="0"/>
        <w:adjustRightInd w:val="0"/>
        <w:spacing w:line="276" w:lineRule="auto"/>
        <w:jc w:val="both"/>
        <w:rPr>
          <w:rFonts w:ascii="Arial" w:hAnsi="Arial" w:cs="Arial"/>
          <w:i/>
          <w:sz w:val="22"/>
          <w:szCs w:val="22"/>
          <w:highlight w:val="lightGray"/>
          <w:lang w:eastAsia="de-CH"/>
        </w:rPr>
      </w:pPr>
      <w:r>
        <w:rPr>
          <w:rFonts w:ascii="Arial" w:hAnsi="Arial" w:cs="Arial"/>
          <w:i/>
          <w:sz w:val="22"/>
          <w:szCs w:val="22"/>
          <w:highlight w:val="lightGray"/>
          <w:lang w:eastAsia="de-CH"/>
        </w:rPr>
        <w:t>pagare i debiti non contestati,</w:t>
      </w:r>
    </w:p>
    <w:p w:rsidR="005322D5" w:rsidRPr="005322D5" w:rsidRDefault="00723A63" w:rsidP="00723A63">
      <w:pPr>
        <w:numPr>
          <w:ilvl w:val="0"/>
          <w:numId w:val="3"/>
        </w:numPr>
        <w:autoSpaceDE w:val="0"/>
        <w:autoSpaceDN w:val="0"/>
        <w:adjustRightInd w:val="0"/>
        <w:spacing w:line="276" w:lineRule="auto"/>
        <w:jc w:val="both"/>
        <w:rPr>
          <w:rFonts w:ascii="Arial" w:hAnsi="Arial" w:cs="Arial"/>
          <w:i/>
          <w:sz w:val="22"/>
          <w:szCs w:val="22"/>
          <w:highlight w:val="lightGray"/>
          <w:lang w:eastAsia="de-CH"/>
        </w:rPr>
      </w:pPr>
      <w:r w:rsidRPr="005322D5">
        <w:rPr>
          <w:rFonts w:ascii="Arial" w:hAnsi="Arial" w:cs="Arial"/>
          <w:i/>
          <w:sz w:val="22"/>
          <w:szCs w:val="22"/>
          <w:highlight w:val="lightGray"/>
          <w:lang w:eastAsia="de-CH"/>
        </w:rPr>
        <w:t>chiedere</w:t>
      </w:r>
      <w:r w:rsidR="00DE432F">
        <w:rPr>
          <w:rFonts w:ascii="Arial" w:hAnsi="Arial" w:cs="Arial"/>
          <w:i/>
          <w:sz w:val="22"/>
          <w:szCs w:val="22"/>
          <w:highlight w:val="lightGray"/>
          <w:lang w:eastAsia="de-CH"/>
        </w:rPr>
        <w:t xml:space="preserve"> e reperire</w:t>
      </w:r>
      <w:r w:rsidRPr="005322D5">
        <w:rPr>
          <w:rFonts w:ascii="Arial" w:hAnsi="Arial" w:cs="Arial"/>
          <w:i/>
          <w:sz w:val="22"/>
          <w:szCs w:val="22"/>
          <w:highlight w:val="lightGray"/>
          <w:lang w:eastAsia="de-CH"/>
        </w:rPr>
        <w:t xml:space="preserve"> informazioni</w:t>
      </w:r>
      <w:r w:rsidR="00DE432F">
        <w:rPr>
          <w:rFonts w:ascii="Arial" w:hAnsi="Arial" w:cs="Arial"/>
          <w:i/>
          <w:sz w:val="22"/>
          <w:szCs w:val="22"/>
          <w:highlight w:val="lightGray"/>
          <w:lang w:eastAsia="de-CH"/>
        </w:rPr>
        <w:t xml:space="preserve"> oralmente e/o in forma scritta a creditori, debitori, uffici dell’ente pubblico e autorità giudiziarie</w:t>
      </w:r>
      <w:r w:rsidR="00B569E8">
        <w:rPr>
          <w:rFonts w:ascii="Arial" w:hAnsi="Arial" w:cs="Arial"/>
          <w:i/>
          <w:sz w:val="22"/>
          <w:szCs w:val="22"/>
          <w:highlight w:val="lightGray"/>
          <w:lang w:eastAsia="de-CH"/>
        </w:rPr>
        <w:t xml:space="preserve"> volte a determinare la situazione finanziaria del mandante</w:t>
      </w:r>
      <w:r w:rsidR="00DE432F">
        <w:rPr>
          <w:rFonts w:ascii="Arial" w:hAnsi="Arial" w:cs="Arial"/>
          <w:i/>
          <w:sz w:val="22"/>
          <w:szCs w:val="22"/>
          <w:highlight w:val="lightGray"/>
          <w:lang w:eastAsia="de-CH"/>
        </w:rPr>
        <w:t>,</w:t>
      </w:r>
    </w:p>
    <w:p w:rsidR="00807F03" w:rsidRDefault="00723A63" w:rsidP="00723A63">
      <w:pPr>
        <w:numPr>
          <w:ilvl w:val="0"/>
          <w:numId w:val="3"/>
        </w:numPr>
        <w:autoSpaceDE w:val="0"/>
        <w:autoSpaceDN w:val="0"/>
        <w:adjustRightInd w:val="0"/>
        <w:spacing w:line="276" w:lineRule="auto"/>
        <w:jc w:val="both"/>
        <w:rPr>
          <w:rFonts w:ascii="Arial" w:hAnsi="Arial" w:cs="Arial"/>
          <w:i/>
          <w:sz w:val="22"/>
          <w:szCs w:val="22"/>
          <w:highlight w:val="lightGray"/>
          <w:lang w:eastAsia="de-CH"/>
        </w:rPr>
      </w:pPr>
      <w:r w:rsidRPr="005322D5">
        <w:rPr>
          <w:rFonts w:ascii="Arial" w:hAnsi="Arial" w:cs="Arial"/>
          <w:i/>
          <w:sz w:val="22"/>
          <w:szCs w:val="22"/>
          <w:highlight w:val="lightGray"/>
          <w:lang w:eastAsia="de-CH"/>
        </w:rPr>
        <w:t>concludere accordi</w:t>
      </w:r>
      <w:r w:rsidR="00DE432F">
        <w:rPr>
          <w:rFonts w:ascii="Arial" w:hAnsi="Arial" w:cs="Arial"/>
          <w:i/>
          <w:sz w:val="22"/>
          <w:szCs w:val="22"/>
          <w:highlight w:val="lightGray"/>
          <w:lang w:eastAsia="de-CH"/>
        </w:rPr>
        <w:t xml:space="preserve"> previa discussione con il mandante,</w:t>
      </w:r>
    </w:p>
    <w:p w:rsidR="00723A63" w:rsidRPr="005322D5" w:rsidRDefault="00723A63" w:rsidP="00723A63">
      <w:pPr>
        <w:numPr>
          <w:ilvl w:val="0"/>
          <w:numId w:val="3"/>
        </w:numPr>
        <w:autoSpaceDE w:val="0"/>
        <w:autoSpaceDN w:val="0"/>
        <w:adjustRightInd w:val="0"/>
        <w:spacing w:line="276" w:lineRule="auto"/>
        <w:jc w:val="both"/>
        <w:rPr>
          <w:rFonts w:ascii="Arial" w:hAnsi="Arial" w:cs="Arial"/>
          <w:i/>
          <w:sz w:val="22"/>
          <w:szCs w:val="22"/>
          <w:highlight w:val="lightGray"/>
          <w:lang w:eastAsia="de-CH"/>
        </w:rPr>
      </w:pPr>
      <w:r w:rsidRPr="005322D5">
        <w:rPr>
          <w:rFonts w:ascii="Arial" w:hAnsi="Arial" w:cs="Arial"/>
          <w:i/>
          <w:sz w:val="22"/>
          <w:szCs w:val="22"/>
          <w:highlight w:val="lightGray"/>
          <w:lang w:eastAsia="de-CH"/>
        </w:rPr>
        <w:t>fare tutto ciò che è richiesto nell’ambito di un risanamento dei debiti.</w:t>
      </w:r>
    </w:p>
    <w:p w:rsidR="005322D5" w:rsidRPr="005322D5" w:rsidRDefault="005322D5" w:rsidP="005322D5">
      <w:pPr>
        <w:autoSpaceDE w:val="0"/>
        <w:autoSpaceDN w:val="0"/>
        <w:adjustRightInd w:val="0"/>
        <w:spacing w:line="276" w:lineRule="auto"/>
        <w:jc w:val="both"/>
        <w:rPr>
          <w:rFonts w:ascii="Arial" w:hAnsi="Arial" w:cs="Arial"/>
          <w:sz w:val="22"/>
          <w:szCs w:val="22"/>
          <w:lang w:eastAsia="de-CH"/>
        </w:rPr>
      </w:pPr>
    </w:p>
    <w:p w:rsidR="002E1EE6" w:rsidRDefault="002E1EE6" w:rsidP="00367D2F">
      <w:pPr>
        <w:autoSpaceDE w:val="0"/>
        <w:autoSpaceDN w:val="0"/>
        <w:adjustRightInd w:val="0"/>
        <w:spacing w:line="276" w:lineRule="auto"/>
        <w:jc w:val="both"/>
        <w:rPr>
          <w:rFonts w:ascii="Arial" w:hAnsi="Arial" w:cs="Arial"/>
          <w:sz w:val="22"/>
          <w:szCs w:val="22"/>
          <w:lang w:eastAsia="de-CH"/>
        </w:rPr>
      </w:pPr>
      <w:r>
        <w:rPr>
          <w:rFonts w:ascii="Arial" w:hAnsi="Arial" w:cs="Arial"/>
          <w:sz w:val="22"/>
          <w:szCs w:val="22"/>
          <w:lang w:eastAsia="de-CH"/>
        </w:rPr>
        <w:t xml:space="preserve">Il mandatario è inoltre autorizzato </w:t>
      </w:r>
      <w:r w:rsidRPr="002E1EE6">
        <w:rPr>
          <w:rFonts w:ascii="Arial" w:hAnsi="Arial" w:cs="Arial"/>
          <w:sz w:val="22"/>
          <w:szCs w:val="22"/>
          <w:lang w:eastAsia="de-CH"/>
        </w:rPr>
        <w:t>a rendere noto a</w:t>
      </w:r>
      <w:r>
        <w:rPr>
          <w:rFonts w:ascii="Arial" w:hAnsi="Arial" w:cs="Arial"/>
          <w:sz w:val="22"/>
          <w:szCs w:val="22"/>
          <w:lang w:eastAsia="de-CH"/>
        </w:rPr>
        <w:t xml:space="preserve"> creditori,</w:t>
      </w:r>
      <w:r w:rsidRPr="002E1EE6">
        <w:rPr>
          <w:rFonts w:ascii="Arial" w:hAnsi="Arial" w:cs="Arial"/>
          <w:sz w:val="22"/>
          <w:szCs w:val="22"/>
          <w:lang w:eastAsia="de-CH"/>
        </w:rPr>
        <w:t xml:space="preserve"> tribunali e uffici </w:t>
      </w:r>
      <w:r>
        <w:rPr>
          <w:rFonts w:ascii="Arial" w:hAnsi="Arial" w:cs="Arial"/>
          <w:sz w:val="22"/>
          <w:szCs w:val="22"/>
          <w:lang w:eastAsia="de-CH"/>
        </w:rPr>
        <w:t xml:space="preserve">dell’ente pubblico chiamati </w:t>
      </w:r>
      <w:r w:rsidRPr="002E1EE6">
        <w:rPr>
          <w:rFonts w:ascii="Arial" w:hAnsi="Arial" w:cs="Arial"/>
          <w:sz w:val="22"/>
          <w:szCs w:val="22"/>
          <w:lang w:eastAsia="de-CH"/>
        </w:rPr>
        <w:t xml:space="preserve">in causa nel contesto della liquidazione dei debiti, ogni dato che sia rilevante per </w:t>
      </w:r>
      <w:r>
        <w:rPr>
          <w:rFonts w:ascii="Arial" w:hAnsi="Arial" w:cs="Arial"/>
          <w:sz w:val="22"/>
          <w:szCs w:val="22"/>
          <w:lang w:eastAsia="de-CH"/>
        </w:rPr>
        <w:t>il</w:t>
      </w:r>
      <w:r w:rsidRPr="002E1EE6">
        <w:rPr>
          <w:rFonts w:ascii="Arial" w:hAnsi="Arial" w:cs="Arial"/>
          <w:sz w:val="22"/>
          <w:szCs w:val="22"/>
          <w:lang w:eastAsia="de-CH"/>
        </w:rPr>
        <w:t xml:space="preserve"> risanamento finanziario.</w:t>
      </w:r>
    </w:p>
    <w:p w:rsidR="002E1EE6" w:rsidRDefault="002E1EE6" w:rsidP="00367D2F">
      <w:pPr>
        <w:autoSpaceDE w:val="0"/>
        <w:autoSpaceDN w:val="0"/>
        <w:adjustRightInd w:val="0"/>
        <w:spacing w:line="276" w:lineRule="auto"/>
        <w:jc w:val="both"/>
        <w:rPr>
          <w:rFonts w:ascii="Arial" w:hAnsi="Arial" w:cs="Arial"/>
          <w:sz w:val="22"/>
          <w:szCs w:val="22"/>
          <w:lang w:eastAsia="de-CH"/>
        </w:rPr>
      </w:pPr>
    </w:p>
    <w:p w:rsidR="002E1EE6" w:rsidRDefault="002E1EE6" w:rsidP="00367D2F">
      <w:pPr>
        <w:autoSpaceDE w:val="0"/>
        <w:autoSpaceDN w:val="0"/>
        <w:adjustRightInd w:val="0"/>
        <w:spacing w:line="276" w:lineRule="auto"/>
        <w:jc w:val="both"/>
        <w:rPr>
          <w:rFonts w:ascii="Arial" w:hAnsi="Arial" w:cs="Arial"/>
          <w:sz w:val="22"/>
          <w:szCs w:val="22"/>
          <w:lang w:eastAsia="de-CH"/>
        </w:rPr>
      </w:pPr>
      <w:r w:rsidRPr="002E1EE6">
        <w:rPr>
          <w:rFonts w:ascii="Arial" w:hAnsi="Arial" w:cs="Arial"/>
          <w:sz w:val="22"/>
          <w:szCs w:val="22"/>
          <w:lang w:eastAsia="de-CH"/>
        </w:rPr>
        <w:t>La presente procura è revocabile in ogni momento, ma si estingue al più tardi con il decesso o il fallimento di una delle parti.</w:t>
      </w:r>
    </w:p>
    <w:p w:rsidR="002E1EE6" w:rsidRDefault="002E1EE6" w:rsidP="00367D2F">
      <w:pPr>
        <w:autoSpaceDE w:val="0"/>
        <w:autoSpaceDN w:val="0"/>
        <w:adjustRightInd w:val="0"/>
        <w:spacing w:line="276" w:lineRule="auto"/>
        <w:jc w:val="both"/>
        <w:rPr>
          <w:rFonts w:ascii="Arial" w:hAnsi="Arial" w:cs="Arial"/>
          <w:sz w:val="22"/>
          <w:szCs w:val="22"/>
          <w:lang w:eastAsia="de-CH"/>
        </w:rPr>
      </w:pPr>
    </w:p>
    <w:p w:rsidR="000C4DF9" w:rsidRPr="006369E8" w:rsidRDefault="000C4DF9" w:rsidP="00367D2F">
      <w:pPr>
        <w:autoSpaceDE w:val="0"/>
        <w:autoSpaceDN w:val="0"/>
        <w:adjustRightInd w:val="0"/>
        <w:spacing w:line="276" w:lineRule="auto"/>
        <w:jc w:val="both"/>
        <w:rPr>
          <w:rFonts w:ascii="Arial" w:hAnsi="Arial" w:cs="Arial"/>
          <w:sz w:val="22"/>
          <w:szCs w:val="22"/>
          <w:lang w:eastAsia="de-CH"/>
        </w:rPr>
      </w:pPr>
      <w:r w:rsidRPr="006369E8">
        <w:rPr>
          <w:rFonts w:ascii="Arial" w:hAnsi="Arial" w:cs="Arial"/>
          <w:sz w:val="22"/>
          <w:szCs w:val="22"/>
          <w:lang w:eastAsia="de-CH"/>
        </w:rPr>
        <w:t>A pratica ultimata, il mandatario è autorizzato, nei limiti delle sue pretese, a trattenere atti da lui redatti</w:t>
      </w:r>
      <w:r w:rsidR="00367D2F" w:rsidRPr="006369E8">
        <w:rPr>
          <w:rFonts w:ascii="Arial" w:hAnsi="Arial" w:cs="Arial"/>
          <w:sz w:val="22"/>
          <w:szCs w:val="22"/>
          <w:lang w:eastAsia="de-CH"/>
        </w:rPr>
        <w:t xml:space="preserve"> </w:t>
      </w:r>
      <w:r w:rsidRPr="006369E8">
        <w:rPr>
          <w:rFonts w:ascii="Arial" w:hAnsi="Arial" w:cs="Arial"/>
          <w:sz w:val="22"/>
          <w:szCs w:val="22"/>
          <w:lang w:eastAsia="de-CH"/>
        </w:rPr>
        <w:t>ed esercitare i diritti di compensazione e di ritenzione previsti dalla legge</w:t>
      </w:r>
      <w:r w:rsidR="001D2064">
        <w:rPr>
          <w:rFonts w:ascii="Arial" w:hAnsi="Arial" w:cs="Arial"/>
          <w:sz w:val="22"/>
          <w:szCs w:val="22"/>
          <w:lang w:eastAsia="de-CH"/>
        </w:rPr>
        <w:t>,</w:t>
      </w:r>
      <w:r w:rsidRPr="006369E8">
        <w:rPr>
          <w:rFonts w:ascii="Arial" w:hAnsi="Arial" w:cs="Arial"/>
          <w:sz w:val="22"/>
          <w:szCs w:val="22"/>
          <w:lang w:eastAsia="de-CH"/>
        </w:rPr>
        <w:t xml:space="preserve"> fino alla liquidazione di ogni</w:t>
      </w:r>
      <w:r w:rsidR="00367D2F" w:rsidRPr="006369E8">
        <w:rPr>
          <w:rFonts w:ascii="Arial" w:hAnsi="Arial" w:cs="Arial"/>
          <w:sz w:val="22"/>
          <w:szCs w:val="22"/>
          <w:lang w:eastAsia="de-CH"/>
        </w:rPr>
        <w:t xml:space="preserve"> </w:t>
      </w:r>
      <w:r w:rsidRPr="006369E8">
        <w:rPr>
          <w:rFonts w:ascii="Arial" w:hAnsi="Arial" w:cs="Arial"/>
          <w:sz w:val="22"/>
          <w:szCs w:val="22"/>
          <w:lang w:eastAsia="de-CH"/>
        </w:rPr>
        <w:t>ragione di dare e avere.</w:t>
      </w:r>
    </w:p>
    <w:p w:rsidR="000C4DF9" w:rsidRPr="006369E8" w:rsidRDefault="000C4DF9" w:rsidP="00367D2F">
      <w:pPr>
        <w:autoSpaceDE w:val="0"/>
        <w:autoSpaceDN w:val="0"/>
        <w:adjustRightInd w:val="0"/>
        <w:spacing w:line="276" w:lineRule="auto"/>
        <w:jc w:val="both"/>
        <w:rPr>
          <w:rFonts w:ascii="Arial" w:hAnsi="Arial" w:cs="Arial"/>
          <w:sz w:val="22"/>
          <w:szCs w:val="22"/>
          <w:lang w:eastAsia="de-CH"/>
        </w:rPr>
      </w:pPr>
      <w:r w:rsidRPr="006369E8">
        <w:rPr>
          <w:rFonts w:ascii="Arial" w:hAnsi="Arial" w:cs="Arial"/>
          <w:sz w:val="22"/>
          <w:szCs w:val="22"/>
          <w:lang w:eastAsia="de-CH"/>
        </w:rPr>
        <w:t>Il mandatario, anche senza interpellare il mandante, è autorizzato a distruggere l'incarto trascorsi dieci</w:t>
      </w:r>
      <w:r w:rsidR="00367D2F" w:rsidRPr="006369E8">
        <w:rPr>
          <w:rFonts w:ascii="Arial" w:hAnsi="Arial" w:cs="Arial"/>
          <w:sz w:val="22"/>
          <w:szCs w:val="22"/>
          <w:lang w:eastAsia="de-CH"/>
        </w:rPr>
        <w:t xml:space="preserve"> </w:t>
      </w:r>
      <w:r w:rsidRPr="006369E8">
        <w:rPr>
          <w:rFonts w:ascii="Arial" w:hAnsi="Arial" w:cs="Arial"/>
          <w:sz w:val="22"/>
          <w:szCs w:val="22"/>
          <w:lang w:eastAsia="de-CH"/>
        </w:rPr>
        <w:t>anni dalla conclusione del mandato.</w:t>
      </w:r>
    </w:p>
    <w:p w:rsidR="002576EE" w:rsidRDefault="002576EE" w:rsidP="00367D2F">
      <w:pPr>
        <w:autoSpaceDE w:val="0"/>
        <w:autoSpaceDN w:val="0"/>
        <w:adjustRightInd w:val="0"/>
        <w:spacing w:line="276" w:lineRule="auto"/>
        <w:jc w:val="both"/>
        <w:rPr>
          <w:rFonts w:ascii="Arial" w:hAnsi="Arial" w:cs="Arial"/>
          <w:b/>
          <w:bCs/>
          <w:sz w:val="22"/>
          <w:szCs w:val="22"/>
          <w:lang w:eastAsia="de-CH"/>
        </w:rPr>
      </w:pPr>
    </w:p>
    <w:p w:rsidR="000C4DF9" w:rsidRPr="002E1EE6" w:rsidRDefault="002E1EE6" w:rsidP="00367D2F">
      <w:pPr>
        <w:autoSpaceDE w:val="0"/>
        <w:autoSpaceDN w:val="0"/>
        <w:adjustRightInd w:val="0"/>
        <w:spacing w:line="276" w:lineRule="auto"/>
        <w:jc w:val="both"/>
        <w:rPr>
          <w:rFonts w:ascii="Arial" w:hAnsi="Arial" w:cs="Arial"/>
          <w:sz w:val="22"/>
          <w:szCs w:val="22"/>
          <w:lang w:eastAsia="de-CH"/>
        </w:rPr>
      </w:pPr>
      <w:r w:rsidRPr="002E1EE6">
        <w:rPr>
          <w:rFonts w:ascii="Arial" w:hAnsi="Arial" w:cs="Arial"/>
          <w:bCs/>
          <w:sz w:val="22"/>
          <w:szCs w:val="22"/>
          <w:lang w:eastAsia="de-CH"/>
        </w:rPr>
        <w:t xml:space="preserve">Per eventuali controversie derivanti dal presente contratto è competente il foro del domicilio del mandante. Sono riservate le disposizioni legali inderogabili. </w:t>
      </w:r>
      <w:r w:rsidR="00E82997">
        <w:rPr>
          <w:rFonts w:ascii="Arial" w:hAnsi="Arial" w:cs="Arial"/>
          <w:bCs/>
          <w:sz w:val="22"/>
          <w:szCs w:val="22"/>
          <w:lang w:eastAsia="de-CH"/>
        </w:rPr>
        <w:t>Si applica il</w:t>
      </w:r>
      <w:r w:rsidR="00E82997">
        <w:rPr>
          <w:rFonts w:ascii="Arial" w:hAnsi="Arial" w:cs="Arial"/>
          <w:sz w:val="22"/>
          <w:szCs w:val="22"/>
          <w:lang w:eastAsia="de-CH"/>
        </w:rPr>
        <w:t xml:space="preserve"> diritto svizzero.</w:t>
      </w:r>
    </w:p>
    <w:p w:rsidR="002E1EE6" w:rsidRPr="006369E8" w:rsidRDefault="002E1EE6" w:rsidP="00367D2F">
      <w:pPr>
        <w:autoSpaceDE w:val="0"/>
        <w:autoSpaceDN w:val="0"/>
        <w:adjustRightInd w:val="0"/>
        <w:spacing w:line="276" w:lineRule="auto"/>
        <w:jc w:val="both"/>
        <w:rPr>
          <w:rFonts w:ascii="Arial" w:hAnsi="Arial" w:cs="Arial"/>
          <w:sz w:val="22"/>
          <w:szCs w:val="22"/>
          <w:lang w:eastAsia="de-CH"/>
        </w:rPr>
      </w:pPr>
    </w:p>
    <w:p w:rsidR="000C4DF9" w:rsidRPr="00E82997" w:rsidRDefault="000C4DF9" w:rsidP="00367D2F">
      <w:pPr>
        <w:autoSpaceDE w:val="0"/>
        <w:autoSpaceDN w:val="0"/>
        <w:adjustRightInd w:val="0"/>
        <w:spacing w:line="276" w:lineRule="auto"/>
        <w:jc w:val="both"/>
        <w:rPr>
          <w:rFonts w:ascii="Arial" w:hAnsi="Arial" w:cs="Arial"/>
          <w:bCs/>
          <w:i/>
          <w:sz w:val="22"/>
          <w:szCs w:val="22"/>
          <w:lang w:eastAsia="de-CH"/>
        </w:rPr>
      </w:pPr>
      <w:r w:rsidRPr="00E82997">
        <w:rPr>
          <w:rFonts w:ascii="Arial" w:hAnsi="Arial" w:cs="Arial"/>
          <w:bCs/>
          <w:i/>
          <w:sz w:val="22"/>
          <w:szCs w:val="22"/>
          <w:highlight w:val="lightGray"/>
          <w:lang w:eastAsia="de-CH"/>
        </w:rPr>
        <w:t>Il</w:t>
      </w:r>
      <w:r w:rsidR="002E1EE6" w:rsidRPr="00E82997">
        <w:rPr>
          <w:rFonts w:ascii="Arial" w:hAnsi="Arial" w:cs="Arial"/>
          <w:bCs/>
          <w:i/>
          <w:sz w:val="22"/>
          <w:szCs w:val="22"/>
          <w:highlight w:val="lightGray"/>
          <w:lang w:eastAsia="de-CH"/>
        </w:rPr>
        <w:t xml:space="preserve"> </w:t>
      </w:r>
      <w:r w:rsidRPr="00E82997">
        <w:rPr>
          <w:rFonts w:ascii="Arial" w:hAnsi="Arial" w:cs="Arial"/>
          <w:bCs/>
          <w:i/>
          <w:sz w:val="22"/>
          <w:szCs w:val="22"/>
          <w:highlight w:val="lightGray"/>
          <w:lang w:eastAsia="de-CH"/>
        </w:rPr>
        <w:t>mandante dichiara di aver letto, compreso e accettato le disposizioni che regolano</w:t>
      </w:r>
      <w:r w:rsidR="002576EE" w:rsidRPr="00E82997">
        <w:rPr>
          <w:rFonts w:ascii="Arial" w:hAnsi="Arial" w:cs="Arial"/>
          <w:bCs/>
          <w:i/>
          <w:sz w:val="22"/>
          <w:szCs w:val="22"/>
          <w:highlight w:val="lightGray"/>
          <w:lang w:eastAsia="de-CH"/>
        </w:rPr>
        <w:t xml:space="preserve"> </w:t>
      </w:r>
      <w:r w:rsidRPr="00E82997">
        <w:rPr>
          <w:rFonts w:ascii="Arial" w:hAnsi="Arial" w:cs="Arial"/>
          <w:bCs/>
          <w:i/>
          <w:sz w:val="22"/>
          <w:szCs w:val="22"/>
          <w:highlight w:val="lightGray"/>
          <w:lang w:eastAsia="de-CH"/>
        </w:rPr>
        <w:t>la remunerazione del mandatario nell’ambito del presente contratto</w:t>
      </w:r>
      <w:r w:rsidRPr="002E1EE6">
        <w:rPr>
          <w:rFonts w:ascii="Arial" w:hAnsi="Arial" w:cs="Arial"/>
          <w:bCs/>
          <w:sz w:val="22"/>
          <w:szCs w:val="22"/>
          <w:highlight w:val="lightGray"/>
          <w:lang w:eastAsia="de-CH"/>
        </w:rPr>
        <w:t>.</w:t>
      </w:r>
      <w:r w:rsidR="00E82997">
        <w:rPr>
          <w:rFonts w:ascii="Arial" w:hAnsi="Arial" w:cs="Arial"/>
          <w:bCs/>
          <w:sz w:val="22"/>
          <w:szCs w:val="22"/>
          <w:lang w:eastAsia="de-CH"/>
        </w:rPr>
        <w:t xml:space="preserve"> </w:t>
      </w:r>
      <w:r w:rsidR="00E82997" w:rsidRPr="00E82997">
        <w:rPr>
          <w:rFonts w:ascii="Arial" w:hAnsi="Arial" w:cs="Arial"/>
          <w:bCs/>
          <w:i/>
          <w:sz w:val="22"/>
          <w:szCs w:val="22"/>
          <w:highlight w:val="lightGray"/>
          <w:lang w:eastAsia="de-CH"/>
        </w:rPr>
        <w:t>(se previsto)</w:t>
      </w:r>
    </w:p>
    <w:p w:rsidR="000C4DF9" w:rsidRPr="006369E8" w:rsidRDefault="000C4DF9" w:rsidP="00367D2F">
      <w:pPr>
        <w:autoSpaceDE w:val="0"/>
        <w:autoSpaceDN w:val="0"/>
        <w:adjustRightInd w:val="0"/>
        <w:spacing w:line="276" w:lineRule="auto"/>
        <w:rPr>
          <w:rFonts w:ascii="Arial" w:hAnsi="Arial" w:cs="Arial"/>
          <w:sz w:val="22"/>
          <w:szCs w:val="22"/>
          <w:lang w:eastAsia="de-CH"/>
        </w:rPr>
      </w:pPr>
    </w:p>
    <w:p w:rsidR="000C4DF9" w:rsidRPr="006369E8" w:rsidRDefault="000C4DF9" w:rsidP="00E82997">
      <w:pPr>
        <w:autoSpaceDE w:val="0"/>
        <w:autoSpaceDN w:val="0"/>
        <w:adjustRightInd w:val="0"/>
        <w:spacing w:line="276" w:lineRule="auto"/>
        <w:rPr>
          <w:rFonts w:ascii="Arial" w:hAnsi="Arial" w:cs="Arial"/>
          <w:sz w:val="22"/>
          <w:szCs w:val="22"/>
          <w:lang w:eastAsia="de-CH"/>
        </w:rPr>
      </w:pPr>
      <w:r w:rsidRPr="006369E8">
        <w:rPr>
          <w:rFonts w:ascii="Arial" w:hAnsi="Arial" w:cs="Arial"/>
          <w:sz w:val="22"/>
          <w:szCs w:val="22"/>
          <w:lang w:eastAsia="de-CH"/>
        </w:rPr>
        <w:t>In fede,</w:t>
      </w:r>
      <w:r w:rsidR="001D2064">
        <w:rPr>
          <w:rFonts w:ascii="Arial" w:hAnsi="Arial" w:cs="Arial"/>
          <w:sz w:val="22"/>
          <w:szCs w:val="22"/>
          <w:lang w:eastAsia="de-CH"/>
        </w:rPr>
        <w:br/>
      </w:r>
      <w:r w:rsidR="002E1EE6">
        <w:rPr>
          <w:rFonts w:ascii="Arial" w:hAnsi="Arial" w:cs="Arial"/>
          <w:sz w:val="22"/>
          <w:szCs w:val="22"/>
          <w:lang w:eastAsia="de-CH"/>
        </w:rPr>
        <w:t>I</w:t>
      </w:r>
      <w:r w:rsidR="001D2064">
        <w:rPr>
          <w:rFonts w:ascii="Arial" w:hAnsi="Arial" w:cs="Arial"/>
          <w:sz w:val="22"/>
          <w:szCs w:val="22"/>
          <w:lang w:eastAsia="de-CH"/>
        </w:rPr>
        <w:t>l</w:t>
      </w:r>
      <w:r w:rsidRPr="006369E8">
        <w:rPr>
          <w:rFonts w:ascii="Arial" w:hAnsi="Arial" w:cs="Arial"/>
          <w:sz w:val="22"/>
          <w:szCs w:val="22"/>
          <w:lang w:eastAsia="de-CH"/>
        </w:rPr>
        <w:t xml:space="preserve"> mandante:</w:t>
      </w:r>
    </w:p>
    <w:p w:rsidR="000C4DF9" w:rsidRPr="00E82997" w:rsidRDefault="00E82997" w:rsidP="00367D2F">
      <w:pPr>
        <w:autoSpaceDE w:val="0"/>
        <w:autoSpaceDN w:val="0"/>
        <w:adjustRightInd w:val="0"/>
        <w:spacing w:line="276" w:lineRule="auto"/>
        <w:rPr>
          <w:rFonts w:ascii="Arial" w:hAnsi="Arial" w:cs="Arial"/>
          <w:szCs w:val="22"/>
          <w:lang w:eastAsia="de-CH"/>
        </w:rPr>
      </w:pPr>
      <w:r w:rsidRPr="00E82997">
        <w:rPr>
          <w:rFonts w:ascii="Arial" w:hAnsi="Arial" w:cs="Arial"/>
          <w:szCs w:val="22"/>
          <w:lang w:eastAsia="de-CH"/>
        </w:rPr>
        <w:t>………………………………</w:t>
      </w:r>
    </w:p>
    <w:p w:rsidR="000C4DF9" w:rsidRDefault="000C4DF9" w:rsidP="00367D2F">
      <w:pPr>
        <w:autoSpaceDE w:val="0"/>
        <w:autoSpaceDN w:val="0"/>
        <w:adjustRightInd w:val="0"/>
        <w:spacing w:line="276" w:lineRule="auto"/>
        <w:rPr>
          <w:rFonts w:ascii="Arial" w:hAnsi="Arial" w:cs="Arial"/>
          <w:sz w:val="22"/>
          <w:szCs w:val="22"/>
          <w:lang w:eastAsia="de-CH"/>
        </w:rPr>
      </w:pPr>
    </w:p>
    <w:p w:rsidR="00E82997" w:rsidRPr="006369E8" w:rsidRDefault="00E82997" w:rsidP="00367D2F">
      <w:pPr>
        <w:autoSpaceDE w:val="0"/>
        <w:autoSpaceDN w:val="0"/>
        <w:adjustRightInd w:val="0"/>
        <w:spacing w:line="276" w:lineRule="auto"/>
        <w:rPr>
          <w:rFonts w:ascii="Arial" w:hAnsi="Arial" w:cs="Arial"/>
          <w:sz w:val="22"/>
          <w:szCs w:val="22"/>
          <w:lang w:eastAsia="de-CH"/>
        </w:rPr>
      </w:pPr>
    </w:p>
    <w:p w:rsidR="00E82997" w:rsidRDefault="000C4DF9" w:rsidP="00E82997">
      <w:pPr>
        <w:tabs>
          <w:tab w:val="left" w:pos="5529"/>
        </w:tabs>
        <w:autoSpaceDE w:val="0"/>
        <w:autoSpaceDN w:val="0"/>
        <w:adjustRightInd w:val="0"/>
        <w:spacing w:line="276" w:lineRule="auto"/>
        <w:ind w:right="50"/>
        <w:rPr>
          <w:rFonts w:ascii="Arial" w:hAnsi="Arial" w:cs="Arial"/>
          <w:sz w:val="22"/>
          <w:szCs w:val="22"/>
        </w:rPr>
      </w:pPr>
      <w:r w:rsidRPr="006369E8">
        <w:rPr>
          <w:rFonts w:ascii="Arial" w:hAnsi="Arial" w:cs="Arial"/>
          <w:sz w:val="22"/>
          <w:szCs w:val="22"/>
        </w:rPr>
        <w:t>Luogo e data</w:t>
      </w:r>
    </w:p>
    <w:p w:rsidR="005517BC" w:rsidRPr="001D2064" w:rsidRDefault="00E82997" w:rsidP="00E82997">
      <w:pPr>
        <w:tabs>
          <w:tab w:val="left" w:pos="5529"/>
        </w:tabs>
        <w:autoSpaceDE w:val="0"/>
        <w:autoSpaceDN w:val="0"/>
        <w:adjustRightInd w:val="0"/>
        <w:spacing w:line="276" w:lineRule="auto"/>
        <w:ind w:right="50"/>
        <w:rPr>
          <w:rFonts w:ascii="Arial" w:hAnsi="Arial" w:cs="Arial"/>
          <w:sz w:val="20"/>
          <w:szCs w:val="20"/>
          <w:lang w:eastAsia="de-CH"/>
        </w:rPr>
      </w:pPr>
      <w:r>
        <w:rPr>
          <w:rFonts w:ascii="Arial" w:hAnsi="Arial" w:cs="Arial"/>
          <w:sz w:val="22"/>
          <w:szCs w:val="22"/>
        </w:rPr>
        <w:t>…………………………………</w:t>
      </w:r>
    </w:p>
    <w:sectPr w:rsidR="005517BC" w:rsidRPr="001D2064" w:rsidSect="00807F03">
      <w:type w:val="continuous"/>
      <w:pgSz w:w="12240" w:h="15840"/>
      <w:pgMar w:top="1417" w:right="1417" w:bottom="127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4DE8"/>
    <w:multiLevelType w:val="hybridMultilevel"/>
    <w:tmpl w:val="1840CE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5D366BC"/>
    <w:multiLevelType w:val="hybridMultilevel"/>
    <w:tmpl w:val="F7866AF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17D74305"/>
    <w:multiLevelType w:val="hybridMultilevel"/>
    <w:tmpl w:val="CBD2AF0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F9"/>
    <w:rsid w:val="00034007"/>
    <w:rsid w:val="00051B0A"/>
    <w:rsid w:val="000C4DF9"/>
    <w:rsid w:val="00112531"/>
    <w:rsid w:val="001D2064"/>
    <w:rsid w:val="001D3284"/>
    <w:rsid w:val="00204BDB"/>
    <w:rsid w:val="002576EE"/>
    <w:rsid w:val="002A49EA"/>
    <w:rsid w:val="002E1EE6"/>
    <w:rsid w:val="00367D2F"/>
    <w:rsid w:val="003D7EA5"/>
    <w:rsid w:val="004F4259"/>
    <w:rsid w:val="0051403B"/>
    <w:rsid w:val="005322D5"/>
    <w:rsid w:val="00550580"/>
    <w:rsid w:val="005517BC"/>
    <w:rsid w:val="00555A24"/>
    <w:rsid w:val="006369E8"/>
    <w:rsid w:val="00646085"/>
    <w:rsid w:val="00723A63"/>
    <w:rsid w:val="007B0458"/>
    <w:rsid w:val="00807F03"/>
    <w:rsid w:val="008747EB"/>
    <w:rsid w:val="00AA4077"/>
    <w:rsid w:val="00B1251D"/>
    <w:rsid w:val="00B569E8"/>
    <w:rsid w:val="00B85939"/>
    <w:rsid w:val="00BF7280"/>
    <w:rsid w:val="00C953F9"/>
    <w:rsid w:val="00DE432F"/>
    <w:rsid w:val="00E8299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F376BB-7B7A-4A94-906B-5BA0ABF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DE432F"/>
    <w:rPr>
      <w:sz w:val="16"/>
      <w:szCs w:val="16"/>
    </w:rPr>
  </w:style>
  <w:style w:type="paragraph" w:styleId="Testocommento">
    <w:name w:val="annotation text"/>
    <w:basedOn w:val="Normale"/>
    <w:link w:val="TestocommentoCarattere"/>
    <w:rsid w:val="00DE432F"/>
    <w:rPr>
      <w:sz w:val="20"/>
      <w:szCs w:val="20"/>
    </w:rPr>
  </w:style>
  <w:style w:type="character" w:customStyle="1" w:styleId="TestocommentoCarattere">
    <w:name w:val="Testo commento Carattere"/>
    <w:link w:val="Testocommento"/>
    <w:rsid w:val="00DE432F"/>
    <w:rPr>
      <w:lang w:eastAsia="fr-FR"/>
    </w:rPr>
  </w:style>
  <w:style w:type="paragraph" w:styleId="Soggettocommento">
    <w:name w:val="annotation subject"/>
    <w:basedOn w:val="Testocommento"/>
    <w:next w:val="Testocommento"/>
    <w:link w:val="SoggettocommentoCarattere"/>
    <w:rsid w:val="00DE432F"/>
    <w:rPr>
      <w:b/>
      <w:bCs/>
    </w:rPr>
  </w:style>
  <w:style w:type="character" w:customStyle="1" w:styleId="SoggettocommentoCarattere">
    <w:name w:val="Soggetto commento Carattere"/>
    <w:link w:val="Soggettocommento"/>
    <w:rsid w:val="00DE432F"/>
    <w:rPr>
      <w:b/>
      <w:bCs/>
      <w:lang w:eastAsia="fr-FR"/>
    </w:rPr>
  </w:style>
  <w:style w:type="paragraph" w:styleId="Testofumetto">
    <w:name w:val="Balloon Text"/>
    <w:basedOn w:val="Normale"/>
    <w:link w:val="TestofumettoCarattere"/>
    <w:rsid w:val="00DE432F"/>
    <w:rPr>
      <w:rFonts w:ascii="Segoe UI" w:hAnsi="Segoe UI" w:cs="Segoe UI"/>
      <w:sz w:val="18"/>
      <w:szCs w:val="18"/>
    </w:rPr>
  </w:style>
  <w:style w:type="character" w:customStyle="1" w:styleId="TestofumettoCarattere">
    <w:name w:val="Testo fumetto Carattere"/>
    <w:link w:val="Testofumetto"/>
    <w:rsid w:val="00DE432F"/>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1762</Characters>
  <Application>Microsoft Office Word</Application>
  <DocSecurity>0</DocSecurity>
  <Lines>14</Lines>
  <Paragraphs>4</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Procura</vt:lpstr>
      <vt:lpstr>P R O C U R A</vt:lpstr>
      <vt:lpstr>P R O C U R A</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c:title>
  <dc:subject/>
  <dc:creator/>
  <cp:keywords/>
  <dc:description>Nella fase di ricostruzione iniziale è possibile che la situazione del debitore non sia presentata in modo completo, bensì nella misura percepita dal debitore. Per poter procedere alla formulazione di richieste direttamente presso creditori, uffici, associazioni, ecc. è necessario disporre di una procura.</dc:description>
  <cp:lastModifiedBy>Duric Sara</cp:lastModifiedBy>
  <cp:revision>4</cp:revision>
  <dcterms:created xsi:type="dcterms:W3CDTF">2021-07-13T05:39:00Z</dcterms:created>
  <dcterms:modified xsi:type="dcterms:W3CDTF">2021-09-30T13:31:00Z</dcterms:modified>
</cp:coreProperties>
</file>